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309" w:rsidRPr="00A63BCF" w:rsidRDefault="00607309" w:rsidP="00A63BCF">
      <w:pPr>
        <w:pBdr>
          <w:top w:val="double" w:sz="6" w:space="0" w:color="auto"/>
          <w:left w:val="double" w:sz="6" w:space="10" w:color="auto"/>
          <w:bottom w:val="double" w:sz="6" w:space="2" w:color="auto"/>
          <w:right w:val="double" w:sz="6" w:space="12" w:color="auto"/>
        </w:pBdr>
        <w:autoSpaceDE w:val="0"/>
        <w:autoSpaceDN w:val="0"/>
        <w:adjustRightInd w:val="0"/>
        <w:ind w:left="240" w:right="269"/>
        <w:jc w:val="center"/>
        <w:rPr>
          <w:rFonts w:ascii="ＭＳ ゴシック" w:eastAsia="ＭＳ ゴシック" w:hAnsi="ＭＳ 明朝" w:cs="ＭＳ ゴシック"/>
          <w:kern w:val="0"/>
          <w:sz w:val="26"/>
          <w:szCs w:val="26"/>
          <w:lang w:val="ja-JP"/>
        </w:rPr>
      </w:pPr>
      <w:r w:rsidRPr="00A63BCF">
        <w:rPr>
          <w:rFonts w:ascii="ＭＳ ゴシック" w:eastAsia="ＭＳ ゴシック" w:hAnsi="ＭＳ 明朝" w:cs="ＭＳ ゴシック" w:hint="eastAsia"/>
          <w:kern w:val="0"/>
          <w:sz w:val="26"/>
          <w:szCs w:val="26"/>
          <w:lang w:val="ja-JP"/>
        </w:rPr>
        <w:t xml:space="preserve">　第７</w:t>
      </w:r>
      <w:r>
        <w:rPr>
          <w:rFonts w:ascii="ＭＳ ゴシック" w:eastAsia="ＭＳ ゴシック" w:hAnsi="ＭＳ 明朝" w:cs="ＭＳ ゴシック" w:hint="eastAsia"/>
          <w:kern w:val="0"/>
          <w:sz w:val="26"/>
          <w:szCs w:val="26"/>
          <w:lang w:val="ja-JP"/>
        </w:rPr>
        <w:t>６</w:t>
      </w:r>
      <w:r w:rsidR="006633DB">
        <w:rPr>
          <w:rFonts w:ascii="ＭＳ ゴシック" w:eastAsia="ＭＳ ゴシック" w:hAnsi="ＭＳ 明朝" w:cs="ＭＳ ゴシック" w:hint="eastAsia"/>
          <w:kern w:val="0"/>
          <w:sz w:val="26"/>
          <w:szCs w:val="26"/>
          <w:lang w:val="ja-JP"/>
        </w:rPr>
        <w:t>４</w:t>
      </w:r>
      <w:r w:rsidRPr="00A63BCF">
        <w:rPr>
          <w:rFonts w:ascii="ＭＳ ゴシック" w:eastAsia="ＭＳ ゴシック" w:hAnsi="ＭＳ 明朝" w:cs="ＭＳ ゴシック" w:hint="eastAsia"/>
          <w:kern w:val="0"/>
          <w:sz w:val="26"/>
          <w:szCs w:val="26"/>
          <w:lang w:val="ja-JP"/>
        </w:rPr>
        <w:t xml:space="preserve">号　</w:t>
      </w:r>
      <w:r w:rsidRPr="00A63BCF">
        <w:rPr>
          <w:rFonts w:ascii="ＭＳ ゴシック" w:eastAsia="ＭＳ ゴシック" w:hAnsi="ＭＳ 明朝" w:cs="ＭＳ ゴシック" w:hint="eastAsia"/>
          <w:kern w:val="0"/>
          <w:sz w:val="44"/>
          <w:szCs w:val="44"/>
          <w:lang w:val="ja-JP"/>
        </w:rPr>
        <w:t>ヤスクニ通信</w:t>
      </w:r>
      <w:r w:rsidRPr="00A63BCF">
        <w:rPr>
          <w:rFonts w:ascii="ＭＳ ゴシック" w:eastAsia="ＭＳ ゴシック" w:hAnsi="ＭＳ 明朝" w:cs="ＭＳ ゴシック"/>
          <w:kern w:val="0"/>
          <w:sz w:val="44"/>
          <w:szCs w:val="44"/>
          <w:lang w:val="ja-JP"/>
        </w:rPr>
        <w:t xml:space="preserve"> </w:t>
      </w:r>
      <w:r>
        <w:rPr>
          <w:rFonts w:ascii="ＭＳ ゴシック" w:eastAsia="ＭＳ ゴシック" w:hAnsi="ＭＳ 明朝" w:cs="ＭＳ ゴシック" w:hint="eastAsia"/>
          <w:kern w:val="0"/>
          <w:sz w:val="26"/>
          <w:szCs w:val="26"/>
          <w:lang w:val="ja-JP"/>
        </w:rPr>
        <w:t>２０１８</w:t>
      </w:r>
      <w:r w:rsidRPr="00A63BCF">
        <w:rPr>
          <w:rFonts w:ascii="ＭＳ ゴシック" w:eastAsia="ＭＳ ゴシック" w:hAnsi="ＭＳ 明朝" w:cs="ＭＳ ゴシック" w:hint="eastAsia"/>
          <w:kern w:val="0"/>
          <w:sz w:val="26"/>
          <w:szCs w:val="26"/>
          <w:lang w:val="ja-JP"/>
        </w:rPr>
        <w:t>年</w:t>
      </w:r>
      <w:r w:rsidR="006633DB">
        <w:rPr>
          <w:rFonts w:ascii="ＭＳ ゴシック" w:eastAsia="ＭＳ ゴシック" w:hAnsi="ＭＳ 明朝" w:cs="ＭＳ ゴシック" w:hint="eastAsia"/>
          <w:kern w:val="0"/>
          <w:sz w:val="26"/>
          <w:szCs w:val="26"/>
          <w:lang w:val="ja-JP"/>
        </w:rPr>
        <w:t>９</w:t>
      </w:r>
      <w:r w:rsidRPr="00A63BCF">
        <w:rPr>
          <w:rFonts w:ascii="ＭＳ ゴシック" w:eastAsia="ＭＳ ゴシック" w:hAnsi="ＭＳ 明朝" w:cs="ＭＳ ゴシック" w:hint="eastAsia"/>
          <w:kern w:val="0"/>
          <w:sz w:val="26"/>
          <w:szCs w:val="26"/>
          <w:lang w:val="ja-JP"/>
        </w:rPr>
        <w:t>月</w:t>
      </w:r>
      <w:bookmarkStart w:id="0" w:name="_GoBack"/>
      <w:bookmarkEnd w:id="0"/>
      <w:r w:rsidR="006633DB">
        <w:rPr>
          <w:rFonts w:ascii="ＭＳ ゴシック" w:eastAsia="ＭＳ ゴシック" w:hAnsi="ＭＳ 明朝" w:cs="ＭＳ ゴシック" w:hint="eastAsia"/>
          <w:kern w:val="0"/>
          <w:sz w:val="26"/>
          <w:szCs w:val="26"/>
          <w:lang w:val="ja-JP"/>
        </w:rPr>
        <w:t>９</w:t>
      </w:r>
      <w:r w:rsidR="006633DB" w:rsidRPr="00A63BCF">
        <w:rPr>
          <w:rFonts w:ascii="ＭＳ ゴシック" w:eastAsia="ＭＳ ゴシック" w:hAnsi="ＭＳ 明朝" w:cs="ＭＳ ゴシック" w:hint="eastAsia"/>
          <w:kern w:val="0"/>
          <w:sz w:val="26"/>
          <w:szCs w:val="26"/>
          <w:lang w:val="ja-JP"/>
        </w:rPr>
        <w:t>日</w:t>
      </w:r>
    </w:p>
    <w:p w:rsidR="00607309" w:rsidRPr="00A63BCF" w:rsidRDefault="00607309" w:rsidP="00A63BCF">
      <w:pPr>
        <w:pBdr>
          <w:top w:val="double" w:sz="6" w:space="0" w:color="auto"/>
          <w:left w:val="double" w:sz="6" w:space="10" w:color="auto"/>
          <w:bottom w:val="double" w:sz="6" w:space="2" w:color="auto"/>
          <w:right w:val="double" w:sz="6" w:space="12" w:color="auto"/>
        </w:pBdr>
        <w:autoSpaceDE w:val="0"/>
        <w:autoSpaceDN w:val="0"/>
        <w:adjustRightInd w:val="0"/>
        <w:ind w:left="240" w:right="269"/>
        <w:jc w:val="center"/>
        <w:rPr>
          <w:rFonts w:ascii="ＭＳ ゴシック" w:eastAsia="ＭＳ ゴシック" w:hAnsi="ＭＳ 明朝" w:cs="ＭＳ Ｐゴシック"/>
          <w:kern w:val="0"/>
          <w:sz w:val="26"/>
          <w:szCs w:val="26"/>
          <w:lang w:val="ja-JP"/>
        </w:rPr>
      </w:pPr>
      <w:r w:rsidRPr="00A63BCF">
        <w:rPr>
          <w:rFonts w:ascii="ＭＳ ゴシック" w:eastAsia="ＭＳ ゴシック" w:hAnsi="ＭＳ 明朝" w:cs="ＭＳ ゴシック" w:hint="eastAsia"/>
          <w:kern w:val="0"/>
          <w:sz w:val="26"/>
          <w:szCs w:val="26"/>
          <w:lang w:val="ja-JP"/>
        </w:rPr>
        <w:t>日本キリスト教会靖国神社問題特別委員会</w:t>
      </w:r>
    </w:p>
    <w:p w:rsidR="006633DB" w:rsidRDefault="00607309" w:rsidP="006633DB">
      <w:pPr>
        <w:autoSpaceDE w:val="0"/>
        <w:autoSpaceDN w:val="0"/>
        <w:adjustRightInd w:val="0"/>
        <w:spacing w:line="300" w:lineRule="exact"/>
        <w:jc w:val="left"/>
        <w:rPr>
          <w:rFonts w:hAnsi="ＭＳ 明朝"/>
          <w:kern w:val="0"/>
          <w:sz w:val="22"/>
          <w:szCs w:val="22"/>
        </w:rPr>
      </w:pPr>
      <w:r w:rsidRPr="00DC4DF6">
        <w:rPr>
          <w:rFonts w:hAnsi="ＭＳ 明朝"/>
          <w:color w:val="000000"/>
          <w:kern w:val="0"/>
          <w:szCs w:val="21"/>
        </w:rPr>
        <w:t xml:space="preserve"> </w:t>
      </w:r>
      <w:r w:rsidR="006633DB">
        <w:rPr>
          <w:rFonts w:hAnsi="ＭＳ 明朝" w:cs="ＭＳ 明朝" w:hint="eastAsia"/>
          <w:color w:val="000000"/>
          <w:kern w:val="0"/>
          <w:sz w:val="22"/>
          <w:szCs w:val="22"/>
        </w:rPr>
        <w:t>〈祈りのために〉</w:t>
      </w:r>
    </w:p>
    <w:p w:rsidR="006633DB" w:rsidRDefault="006633DB" w:rsidP="006633DB">
      <w:r>
        <w:rPr>
          <w:rFonts w:hAnsi="ＭＳ 明朝" w:hint="eastAsia"/>
          <w:kern w:val="0"/>
          <w:szCs w:val="21"/>
        </w:rPr>
        <w:t xml:space="preserve"> </w:t>
      </w:r>
      <w:r>
        <w:rPr>
          <w:rFonts w:hint="eastAsia"/>
          <w:szCs w:val="21"/>
        </w:rPr>
        <w:t>「</w:t>
      </w:r>
      <w:r>
        <w:rPr>
          <w:rFonts w:hint="eastAsia"/>
        </w:rPr>
        <w:t>わたしたちの戦いは、血肉を相手にするものではなく、支配と権威、暗闇の世界の支配者、天にいる悪の諸霊を相手にするものなのです。だから、邪悪な日によく抵抗し、すべてを成し遂げて、しっかりと立つことができるように、神の武具を身に着けなさい。</w:t>
      </w:r>
    </w:p>
    <w:p w:rsidR="006633DB" w:rsidRDefault="006633DB" w:rsidP="006633DB">
      <w:pPr>
        <w:ind w:firstLineChars="2100" w:firstLine="4410"/>
      </w:pPr>
      <w:r>
        <w:rPr>
          <w:rFonts w:hint="eastAsia"/>
        </w:rPr>
        <w:t>エフェソの信徒への手紙６章１２～１３節</w:t>
      </w:r>
    </w:p>
    <w:p w:rsidR="006633DB" w:rsidRDefault="006633DB" w:rsidP="006633DB">
      <w:pPr>
        <w:ind w:firstLineChars="100" w:firstLine="210"/>
      </w:pPr>
      <w:r>
        <w:rPr>
          <w:rFonts w:hint="eastAsia"/>
        </w:rPr>
        <w:t>キリスト教信仰者が少数の我が国にとって、パウロが伝道した小アジア、ギリシャ地方の教会事情は、正に現在と直結しています。彼はエフェソの信徒たちに「神は、わたしたちを、キリストにおいて、天のあらゆる霊的な祝福で満たしてくださいました」「わたしたちは、この御子において、その血によって贖われ、罪を赦されました」</w:t>
      </w:r>
      <w:r w:rsidR="0055667A">
        <w:rPr>
          <w:rFonts w:hint="eastAsia"/>
        </w:rPr>
        <w:t>、</w:t>
      </w:r>
      <w:r>
        <w:rPr>
          <w:rFonts w:hint="eastAsia"/>
        </w:rPr>
        <w:t>「こうして、時が満ちるに及んで、救いの業が完成され、あらゆるものが、頭であるキリストのもとに一つにまとめられます」と神の栄光を</w:t>
      </w:r>
      <w:r w:rsidR="00441857">
        <w:rPr>
          <w:rFonts w:hint="eastAsia"/>
        </w:rPr>
        <w:t>讃え</w:t>
      </w:r>
      <w:r>
        <w:rPr>
          <w:rFonts w:hint="eastAsia"/>
        </w:rPr>
        <w:t>ます。わたしたちも、父、子、聖霊なる唯一の神を信じ告白します。</w:t>
      </w:r>
    </w:p>
    <w:p w:rsidR="006633DB" w:rsidRDefault="006633DB" w:rsidP="006633DB">
      <w:r>
        <w:rPr>
          <w:rFonts w:hint="eastAsia"/>
        </w:rPr>
        <w:t xml:space="preserve">　しかし真の神のみを信じて生きることは易しいことではありません。内に外に</w:t>
      </w:r>
      <w:r w:rsidR="0055667A">
        <w:rPr>
          <w:rFonts w:hint="eastAsia"/>
        </w:rPr>
        <w:t>、</w:t>
      </w:r>
      <w:r>
        <w:rPr>
          <w:rFonts w:hint="eastAsia"/>
        </w:rPr>
        <w:t>あらゆる欲望や多くの偶像の誘惑に晒されるのです。悪魔の策略に戦う術を持っていません。</w:t>
      </w:r>
    </w:p>
    <w:p w:rsidR="00441857" w:rsidRDefault="006633DB" w:rsidP="00441857">
      <w:r>
        <w:rPr>
          <w:rFonts w:hint="eastAsia"/>
        </w:rPr>
        <w:t xml:space="preserve">　パウロはそのような彼らに「主に依り頼み、その偉大な力によって強くなりなさい。」と言い、神ご自身の武具で徹底的に信仰に生きることを勧めています。当時は自分の意思では抗えない異教の神々、霊媒や星など無数の力におびえたのです。</w:t>
      </w:r>
    </w:p>
    <w:p w:rsidR="006633DB" w:rsidRDefault="00441857" w:rsidP="00441857">
      <w:pPr>
        <w:ind w:firstLineChars="100" w:firstLine="210"/>
      </w:pPr>
      <w:r>
        <w:rPr>
          <w:rFonts w:hint="eastAsia"/>
        </w:rPr>
        <w:t>日本では</w:t>
      </w:r>
      <w:r w:rsidR="006633DB">
        <w:rPr>
          <w:rFonts w:hint="eastAsia"/>
        </w:rPr>
        <w:t>戦前から敗戦まで、国家権力も、靖国神社も</w:t>
      </w:r>
      <w:r>
        <w:rPr>
          <w:rFonts w:hint="eastAsia"/>
        </w:rPr>
        <w:t>、</w:t>
      </w:r>
      <w:r w:rsidR="006633DB">
        <w:rPr>
          <w:rFonts w:hint="eastAsia"/>
        </w:rPr>
        <w:t>暗闇の世界の支配者として人々に猛威を振るいました。その頂点は天皇でした。大日本帝国憲法によって「天皇は神聖」「国の元首として統治権を総攬」とされた中での天皇絶対制は続き、教育勅語や神話主体の教科書で教え</w:t>
      </w:r>
      <w:r>
        <w:rPr>
          <w:rFonts w:hint="eastAsia"/>
        </w:rPr>
        <w:t>込まれ</w:t>
      </w:r>
      <w:r w:rsidR="006633DB">
        <w:rPr>
          <w:rFonts w:hint="eastAsia"/>
        </w:rPr>
        <w:t>ました。そのような時わたしたちの教会は、天皇に絶対的忠誠を誓い</w:t>
      </w:r>
      <w:r>
        <w:rPr>
          <w:rFonts w:hint="eastAsia"/>
        </w:rPr>
        <w:t>跪く</w:t>
      </w:r>
      <w:r w:rsidR="006633DB">
        <w:rPr>
          <w:rFonts w:hint="eastAsia"/>
        </w:rPr>
        <w:t>過ちを犯しました。唯一の神のために生きるとは、天皇のために生き、死ぬことだと言い換えられました。キリストに倣って自ら犠牲になることこそ真の愛国者であると信じ、子供たちに戦争</w:t>
      </w:r>
      <w:r>
        <w:rPr>
          <w:rFonts w:hint="eastAsia"/>
        </w:rPr>
        <w:t>讃美</w:t>
      </w:r>
      <w:r w:rsidR="006633DB">
        <w:rPr>
          <w:rFonts w:hint="eastAsia"/>
        </w:rPr>
        <w:t>、敵国憎悪を教えました。戦争の惨禍は天皇支配の政治体制の中で起こされ、戦死者を靖国の神と</w:t>
      </w:r>
      <w:r>
        <w:rPr>
          <w:rFonts w:hint="eastAsia"/>
        </w:rPr>
        <w:t>称えた</w:t>
      </w:r>
      <w:r w:rsidR="006633DB">
        <w:rPr>
          <w:rFonts w:hint="eastAsia"/>
        </w:rPr>
        <w:t>過ちを忘れてはなりません。なぜ教会が天皇を神とする倒錯を起こしたのでしょうか</w:t>
      </w:r>
      <w:r>
        <w:rPr>
          <w:rFonts w:hint="eastAsia"/>
        </w:rPr>
        <w:t>。</w:t>
      </w:r>
      <w:r w:rsidR="006633DB">
        <w:rPr>
          <w:rFonts w:hint="eastAsia"/>
        </w:rPr>
        <w:t>それは信仰の告白に生きず、天皇は神から賜った尊い権威として、誤った</w:t>
      </w:r>
      <w:r>
        <w:rPr>
          <w:rFonts w:hint="eastAsia"/>
        </w:rPr>
        <w:t>神性</w:t>
      </w:r>
      <w:r w:rsidR="006633DB">
        <w:rPr>
          <w:rFonts w:hint="eastAsia"/>
        </w:rPr>
        <w:t>天皇を受け入れたからではないでしょうか。また、日本基督公会、日本基督教会時代を通じ、天皇との衝突を懸念する癖が最初からあったと他から指摘を受けています。</w:t>
      </w:r>
    </w:p>
    <w:p w:rsidR="006633DB" w:rsidRDefault="006633DB" w:rsidP="006633DB">
      <w:r>
        <w:rPr>
          <w:rFonts w:hint="eastAsia"/>
        </w:rPr>
        <w:t xml:space="preserve">　それでは今はどうでしょう、現天皇は象徴天皇として被災地を訪問</w:t>
      </w:r>
      <w:r w:rsidR="00441857">
        <w:rPr>
          <w:rFonts w:hint="eastAsia"/>
        </w:rPr>
        <w:t>し</w:t>
      </w:r>
      <w:r>
        <w:rPr>
          <w:rFonts w:hint="eastAsia"/>
        </w:rPr>
        <w:t>、戦争への反省や、戦争を繰り返されぬことを願っているらしいと好感を持つ人もいます。しかし、真の神への反省も、悔い改めもありません。先の即位礼に高御座に立つ天皇に向かい、首相が万歳を唱えたことに、国民の多くが心に傷をつけられました。今も天皇霊として自ら神であるとともに、日々天神地祇や八百万の神への祭祀を司ります。来年予定されている天皇代替わりに</w:t>
      </w:r>
      <w:r w:rsidR="00441857">
        <w:rPr>
          <w:rFonts w:hint="eastAsia"/>
        </w:rPr>
        <w:t>、</w:t>
      </w:r>
      <w:r>
        <w:rPr>
          <w:rFonts w:hint="eastAsia"/>
        </w:rPr>
        <w:t>政府は「剣や勾玉などを引き継ぐ式」を国事行為と決めましたが、特定の宗教（皇室神道）を国家が擁護してはならない憲法に違反します。大嘗祭は従来</w:t>
      </w:r>
      <w:r w:rsidR="00441857">
        <w:rPr>
          <w:rFonts w:hint="eastAsia"/>
        </w:rPr>
        <w:t>、</w:t>
      </w:r>
      <w:r>
        <w:rPr>
          <w:rFonts w:hint="eastAsia"/>
        </w:rPr>
        <w:t xml:space="preserve">死去した天皇と新天皇との天皇霊を引き継ぐ神秘な儀式であると言われます。国民に無関係な皇室の神道儀式に、百数十億円以上も支出されようとしています。元号は天皇が時間を支配することを、天皇交替儀式は神霊の再生と全国民が天皇へ服属することを示すものです。権威と闇の力そのものです。　</w:t>
      </w:r>
    </w:p>
    <w:p w:rsidR="006633DB" w:rsidRDefault="006633DB" w:rsidP="006633DB">
      <w:pPr>
        <w:ind w:firstLineChars="100" w:firstLine="210"/>
      </w:pPr>
      <w:r>
        <w:rPr>
          <w:rFonts w:hint="eastAsia"/>
        </w:rPr>
        <w:t>教会の働きの中心は「イエスが主である」との宣教です。そのための課題の一つは</w:t>
      </w:r>
      <w:r w:rsidR="0055667A">
        <w:rPr>
          <w:rFonts w:hint="eastAsia"/>
        </w:rPr>
        <w:t>、</w:t>
      </w:r>
      <w:r>
        <w:rPr>
          <w:rFonts w:hint="eastAsia"/>
        </w:rPr>
        <w:t>偶像・闇の霊への戦いです。武具は神ご自身です。神の言葉に聴いて祈り、聖霊の助けを与えられ、唯一の神の御支配こそを求める信仰告白に</w:t>
      </w:r>
      <w:r w:rsidR="0055667A">
        <w:rPr>
          <w:rFonts w:hint="eastAsia"/>
        </w:rPr>
        <w:t>、</w:t>
      </w:r>
      <w:r>
        <w:rPr>
          <w:rFonts w:hint="eastAsia"/>
        </w:rPr>
        <w:t>全身全霊を傾けましょう。</w:t>
      </w:r>
    </w:p>
    <w:p w:rsidR="006633DB" w:rsidRDefault="006633DB" w:rsidP="006633DB">
      <w:r>
        <w:rPr>
          <w:rFonts w:hint="eastAsia"/>
        </w:rPr>
        <w:t>＜祈り＞天の父なる神さま、聖名が崇められますように。わたしたちの信仰をお守り下さい。</w:t>
      </w:r>
    </w:p>
    <w:p w:rsidR="006633DB" w:rsidRDefault="006633DB" w:rsidP="006633DB">
      <w:r>
        <w:rPr>
          <w:rFonts w:hint="eastAsia"/>
        </w:rPr>
        <w:t xml:space="preserve">　　　　激しく迫る世の諸霊に勝利するあなたの武具を与えてください。</w:t>
      </w:r>
    </w:p>
    <w:p w:rsidR="006633DB" w:rsidRDefault="006633DB" w:rsidP="006633DB">
      <w:r>
        <w:rPr>
          <w:rFonts w:hint="eastAsia"/>
        </w:rPr>
        <w:t xml:space="preserve">　　　　　　　　　　　　　加藤正勝（滝川教会牧師、北海道中会ヤスクニ・社会問題委員）</w:t>
      </w:r>
    </w:p>
    <w:p w:rsidR="00607309" w:rsidRDefault="00607309" w:rsidP="008A0319">
      <w:r>
        <w:lastRenderedPageBreak/>
        <w:t xml:space="preserve">  </w:t>
      </w:r>
      <w:r>
        <w:rPr>
          <w:rFonts w:hint="eastAsia"/>
        </w:rPr>
        <w:t>＜ヤスクニ問題とわたし＞</w:t>
      </w:r>
      <w:r>
        <w:t xml:space="preserve">    </w:t>
      </w:r>
    </w:p>
    <w:p w:rsidR="00607309" w:rsidRDefault="00607309" w:rsidP="00835795">
      <w:pPr>
        <w:jc w:val="center"/>
        <w:rPr>
          <w:rFonts w:ascii="ＭＳ 明朝"/>
          <w:spacing w:val="22"/>
        </w:rPr>
      </w:pPr>
      <w:r>
        <w:rPr>
          <w:rFonts w:hint="eastAsia"/>
        </w:rPr>
        <w:t>「来年の即位の礼と大嘗祭を前にして」</w:t>
      </w:r>
    </w:p>
    <w:p w:rsidR="00607309" w:rsidRDefault="00607309" w:rsidP="008A0319">
      <w:pPr>
        <w:wordWrap w:val="0"/>
        <w:jc w:val="right"/>
        <w:rPr>
          <w:rFonts w:ascii="ＭＳ 明朝"/>
          <w:spacing w:val="22"/>
        </w:rPr>
      </w:pPr>
      <w:r>
        <w:rPr>
          <w:rFonts w:hint="eastAsia"/>
        </w:rPr>
        <w:t>長谷部一郎（東京中央伝道所）</w:t>
      </w:r>
    </w:p>
    <w:p w:rsidR="00607309" w:rsidRDefault="00607309" w:rsidP="008A0319">
      <w:pPr>
        <w:rPr>
          <w:rFonts w:ascii="ＭＳ 明朝"/>
          <w:spacing w:val="22"/>
        </w:rPr>
      </w:pPr>
      <w:r>
        <w:rPr>
          <w:rFonts w:hint="eastAsia"/>
        </w:rPr>
        <w:t xml:space="preserve">　　　　　　　　　　　　　　　　</w:t>
      </w:r>
      <w:r>
        <w:t xml:space="preserve">                            </w:t>
      </w:r>
    </w:p>
    <w:p w:rsidR="00607309" w:rsidRDefault="00607309" w:rsidP="008A0319">
      <w:pPr>
        <w:rPr>
          <w:rFonts w:ascii="ＭＳ 明朝"/>
          <w:spacing w:val="22"/>
        </w:rPr>
      </w:pPr>
      <w:r>
        <w:rPr>
          <w:rFonts w:hint="eastAsia"/>
        </w:rPr>
        <w:t xml:space="preserve">　この４月、来年実施される「天皇の代替わり」に伴う主な儀式と日程が閣議決定された。</w:t>
      </w:r>
      <w:r>
        <w:rPr>
          <w:rFonts w:ascii="ＭＳ 明朝" w:hAnsi="ＭＳ 明朝"/>
        </w:rPr>
        <w:t>(</w:t>
      </w:r>
      <w:r>
        <w:t>1</w:t>
      </w:r>
      <w:r>
        <w:rPr>
          <w:rFonts w:ascii="ＭＳ 明朝" w:hAnsi="ＭＳ 明朝"/>
        </w:rPr>
        <w:t>)</w:t>
      </w:r>
      <w:r>
        <w:t>2019</w:t>
      </w:r>
      <w:r>
        <w:rPr>
          <w:rFonts w:hint="eastAsia"/>
        </w:rPr>
        <w:t>年</w:t>
      </w:r>
      <w:r>
        <w:t>4</w:t>
      </w:r>
      <w:r>
        <w:rPr>
          <w:rFonts w:hint="eastAsia"/>
        </w:rPr>
        <w:t>月</w:t>
      </w:r>
      <w:r>
        <w:t>30</w:t>
      </w:r>
      <w:r>
        <w:rPr>
          <w:rFonts w:hint="eastAsia"/>
        </w:rPr>
        <w:t>日退位礼正殿の儀、</w:t>
      </w:r>
      <w:r>
        <w:t>5</w:t>
      </w:r>
      <w:r>
        <w:rPr>
          <w:rFonts w:hint="eastAsia"/>
        </w:rPr>
        <w:t>月</w:t>
      </w:r>
      <w:r>
        <w:t>1</w:t>
      </w:r>
      <w:r>
        <w:rPr>
          <w:rFonts w:hint="eastAsia"/>
        </w:rPr>
        <w:t>日</w:t>
      </w:r>
      <w:r w:rsidRPr="00DD6B87">
        <w:rPr>
          <w:rFonts w:hint="eastAsia"/>
          <w:b/>
          <w:bCs/>
        </w:rPr>
        <w:t>剣璽</w:t>
      </w:r>
      <w:r>
        <w:rPr>
          <w:rFonts w:hint="eastAsia"/>
          <w:b/>
          <w:bCs/>
        </w:rPr>
        <w:t>等承継の儀</w:t>
      </w:r>
      <w:r>
        <w:rPr>
          <w:rFonts w:hint="eastAsia"/>
        </w:rPr>
        <w:t>（皇位継承の三種の神器の引継ぎ）、</w:t>
      </w:r>
      <w:r>
        <w:rPr>
          <w:rFonts w:hint="eastAsia"/>
          <w:b/>
          <w:bCs/>
        </w:rPr>
        <w:t>即位後朝見の儀</w:t>
      </w:r>
      <w:r>
        <w:rPr>
          <w:rFonts w:hint="eastAsia"/>
        </w:rPr>
        <w:t>（国民の代表と合う）、</w:t>
      </w:r>
      <w:r>
        <w:rPr>
          <w:rFonts w:ascii="ＭＳ 明朝" w:hAnsi="ＭＳ 明朝"/>
        </w:rPr>
        <w:t>(</w:t>
      </w:r>
      <w:r>
        <w:t>2</w:t>
      </w:r>
      <w:r>
        <w:rPr>
          <w:rFonts w:ascii="ＭＳ 明朝" w:hAnsi="ＭＳ 明朝"/>
        </w:rPr>
        <w:t>)</w:t>
      </w:r>
      <w:r>
        <w:t>10</w:t>
      </w:r>
      <w:r>
        <w:rPr>
          <w:rFonts w:hint="eastAsia"/>
        </w:rPr>
        <w:t>月</w:t>
      </w:r>
      <w:r>
        <w:t>22</w:t>
      </w:r>
      <w:r>
        <w:rPr>
          <w:rFonts w:hint="eastAsia"/>
        </w:rPr>
        <w:t>日</w:t>
      </w:r>
      <w:r>
        <w:rPr>
          <w:rFonts w:hint="eastAsia"/>
          <w:b/>
          <w:bCs/>
        </w:rPr>
        <w:t>即位礼正殿の儀</w:t>
      </w:r>
      <w:r>
        <w:rPr>
          <w:rFonts w:hint="eastAsia"/>
        </w:rPr>
        <w:t>（内外に即位を宣言）・</w:t>
      </w:r>
      <w:r>
        <w:rPr>
          <w:rFonts w:hint="eastAsia"/>
          <w:b/>
          <w:bCs/>
        </w:rPr>
        <w:t>祝賀御列の儀</w:t>
      </w:r>
      <w:r>
        <w:rPr>
          <w:rFonts w:hint="eastAsia"/>
        </w:rPr>
        <w:t>（パレード）、</w:t>
      </w:r>
      <w:r>
        <w:t>22</w:t>
      </w:r>
      <w:r>
        <w:rPr>
          <w:rFonts w:hint="eastAsia"/>
        </w:rPr>
        <w:t xml:space="preserve">日以降　</w:t>
      </w:r>
      <w:r>
        <w:rPr>
          <w:rFonts w:hint="eastAsia"/>
          <w:b/>
          <w:bCs/>
        </w:rPr>
        <w:t>饗宴の儀</w:t>
      </w:r>
      <w:r>
        <w:rPr>
          <w:rFonts w:hint="eastAsia"/>
        </w:rPr>
        <w:t>、</w:t>
      </w:r>
      <w:r>
        <w:rPr>
          <w:rFonts w:ascii="ＭＳ 明朝" w:hAnsi="ＭＳ 明朝"/>
        </w:rPr>
        <w:t>(</w:t>
      </w:r>
      <w:r>
        <w:t>3</w:t>
      </w:r>
      <w:r>
        <w:rPr>
          <w:rFonts w:ascii="ＭＳ 明朝" w:hAnsi="ＭＳ 明朝"/>
        </w:rPr>
        <w:t>)</w:t>
      </w:r>
      <w:r>
        <w:t>11</w:t>
      </w:r>
      <w:r>
        <w:rPr>
          <w:rFonts w:hint="eastAsia"/>
        </w:rPr>
        <w:t>月</w:t>
      </w:r>
      <w:r>
        <w:t>14</w:t>
      </w:r>
      <w:r>
        <w:rPr>
          <w:rFonts w:hint="eastAsia"/>
        </w:rPr>
        <w:t>～</w:t>
      </w:r>
      <w:r>
        <w:t>15</w:t>
      </w:r>
      <w:r>
        <w:rPr>
          <w:rFonts w:hint="eastAsia"/>
        </w:rPr>
        <w:t>日大嘗祭（新天皇が五穀豊穣を祈る）</w:t>
      </w:r>
    </w:p>
    <w:p w:rsidR="00607309" w:rsidRDefault="00607309" w:rsidP="008A0319">
      <w:pPr>
        <w:rPr>
          <w:rFonts w:ascii="ＭＳ 明朝"/>
          <w:spacing w:val="22"/>
        </w:rPr>
      </w:pPr>
      <w:r>
        <w:t xml:space="preserve">  </w:t>
      </w:r>
      <w:r>
        <w:rPr>
          <w:rFonts w:ascii="ＭＳ 明朝" w:hAnsi="ＭＳ 明朝"/>
        </w:rPr>
        <w:t>(</w:t>
      </w:r>
      <w:r>
        <w:t>1</w:t>
      </w:r>
      <w:r>
        <w:rPr>
          <w:rFonts w:ascii="ＭＳ 明朝" w:hAnsi="ＭＳ 明朝"/>
        </w:rPr>
        <w:t>)</w:t>
      </w:r>
      <w:r>
        <w:rPr>
          <w:rFonts w:hint="eastAsia"/>
        </w:rPr>
        <w:t>は近代天皇制では天皇の死の直後になされてきたものだが、現天皇の「生前退位」が実現したので、</w:t>
      </w:r>
      <w:r>
        <w:rPr>
          <w:rFonts w:ascii="ＭＳ 明朝" w:hAnsi="ＭＳ 明朝"/>
        </w:rPr>
        <w:t>(</w:t>
      </w:r>
      <w:r>
        <w:t>2</w:t>
      </w:r>
      <w:r>
        <w:rPr>
          <w:rFonts w:ascii="ＭＳ 明朝" w:hAnsi="ＭＳ 明朝"/>
        </w:rPr>
        <w:t>)</w:t>
      </w:r>
      <w:r>
        <w:rPr>
          <w:rFonts w:hint="eastAsia"/>
        </w:rPr>
        <w:t>と</w:t>
      </w:r>
      <w:r>
        <w:rPr>
          <w:rFonts w:ascii="ＭＳ 明朝" w:hAnsi="ＭＳ 明朝"/>
        </w:rPr>
        <w:t>(</w:t>
      </w:r>
      <w:r>
        <w:t>3</w:t>
      </w:r>
      <w:r>
        <w:rPr>
          <w:rFonts w:ascii="ＭＳ 明朝" w:hAnsi="ＭＳ 明朝"/>
        </w:rPr>
        <w:t>)</w:t>
      </w:r>
      <w:r>
        <w:rPr>
          <w:rFonts w:hint="eastAsia"/>
        </w:rPr>
        <w:t>に隣接して設定されることになった。</w:t>
      </w:r>
      <w:r>
        <w:t>5</w:t>
      </w:r>
      <w:r>
        <w:rPr>
          <w:rFonts w:hint="eastAsia"/>
        </w:rPr>
        <w:t>月</w:t>
      </w:r>
      <w:r>
        <w:t>1</w:t>
      </w:r>
      <w:r>
        <w:rPr>
          <w:rFonts w:hint="eastAsia"/>
        </w:rPr>
        <w:t>日から改元がなされるが、前回と同様な当日発表ということにはならないようだ。</w:t>
      </w:r>
      <w:r>
        <w:rPr>
          <w:rFonts w:ascii="ＭＳ 明朝" w:hAnsi="ＭＳ 明朝"/>
        </w:rPr>
        <w:t>(</w:t>
      </w:r>
      <w:r>
        <w:t>2</w:t>
      </w:r>
      <w:r>
        <w:rPr>
          <w:rFonts w:ascii="ＭＳ 明朝" w:hAnsi="ＭＳ 明朝"/>
        </w:rPr>
        <w:t>)</w:t>
      </w:r>
      <w:r>
        <w:rPr>
          <w:rFonts w:hint="eastAsia"/>
        </w:rPr>
        <w:t>は新天皇の即位を祝う儀式で、一般の戴冠式に当たるものだ。</w:t>
      </w:r>
      <w:r>
        <w:rPr>
          <w:rFonts w:ascii="ＭＳ 明朝" w:hAnsi="ＭＳ 明朝"/>
        </w:rPr>
        <w:t>(</w:t>
      </w:r>
      <w:r>
        <w:t>3</w:t>
      </w:r>
      <w:r>
        <w:rPr>
          <w:rFonts w:ascii="ＭＳ 明朝" w:hAnsi="ＭＳ 明朝"/>
        </w:rPr>
        <w:t>)</w:t>
      </w:r>
      <w:r>
        <w:rPr>
          <w:rFonts w:hint="eastAsia"/>
        </w:rPr>
        <w:t>は、毎年天皇は</w:t>
      </w:r>
      <w:r>
        <w:t>11</w:t>
      </w:r>
      <w:r>
        <w:rPr>
          <w:rFonts w:hint="eastAsia"/>
        </w:rPr>
        <w:t>月</w:t>
      </w:r>
      <w:r>
        <w:t>23</w:t>
      </w:r>
      <w:r>
        <w:rPr>
          <w:rFonts w:hint="eastAsia"/>
        </w:rPr>
        <w:t>日新嘗祭に新穀を天神地祇に勧めて神を祭り、自らも食す儀式を古来から行っているが、新天皇最初の祭はこれを大規模に行うことから大嘗祭として区別されている。</w:t>
      </w:r>
    </w:p>
    <w:p w:rsidR="00607309" w:rsidRDefault="00607309" w:rsidP="008A0319">
      <w:pPr>
        <w:rPr>
          <w:rFonts w:ascii="ＭＳ 明朝"/>
          <w:spacing w:val="22"/>
        </w:rPr>
      </w:pPr>
      <w:r>
        <w:t xml:space="preserve">  </w:t>
      </w:r>
      <w:r>
        <w:rPr>
          <w:rFonts w:hint="eastAsia"/>
        </w:rPr>
        <w:t>但し</w:t>
      </w:r>
      <w:r>
        <w:rPr>
          <w:rFonts w:ascii="ＭＳ 明朝" w:hAnsi="ＭＳ 明朝"/>
        </w:rPr>
        <w:t>(</w:t>
      </w:r>
      <w:r>
        <w:t>2</w:t>
      </w:r>
      <w:r>
        <w:rPr>
          <w:rFonts w:ascii="ＭＳ 明朝" w:hAnsi="ＭＳ 明朝"/>
        </w:rPr>
        <w:t>)(</w:t>
      </w:r>
      <w:r>
        <w:t>3</w:t>
      </w:r>
      <w:r>
        <w:rPr>
          <w:rFonts w:ascii="ＭＳ 明朝" w:hAnsi="ＭＳ 明朝"/>
        </w:rPr>
        <w:t>)</w:t>
      </w:r>
      <w:r>
        <w:rPr>
          <w:rFonts w:hint="eastAsia"/>
        </w:rPr>
        <w:t>はこれだけの執行で済む話ではなく、ほぼ</w:t>
      </w:r>
      <w:r>
        <w:t>1</w:t>
      </w:r>
      <w:r>
        <w:rPr>
          <w:rFonts w:hint="eastAsia"/>
        </w:rPr>
        <w:t>年に渡り一連の宮中祭祀や伊勢神宮・天皇陵への参拝や他の祭儀が組まれるが、これらは国民が容易に天皇の古来からの役割を視覚化して捉える機会であり、天皇が皇居内</w:t>
      </w:r>
      <w:r>
        <w:rPr>
          <w:rFonts w:ascii="ＭＳ 明朝" w:hAnsi="ＭＳ 明朝"/>
        </w:rPr>
        <w:t>(</w:t>
      </w:r>
      <w:r>
        <w:rPr>
          <w:rFonts w:hint="eastAsia"/>
        </w:rPr>
        <w:t>嘗ては京都御所）の宮中三殿の賢所（皇祖神天照大御神）皇霊殿（歴代天皇・皇族の御霊を合祀）神殿（国中の神々を合祀）等で祭儀を執行する</w:t>
      </w:r>
      <w:r>
        <w:rPr>
          <w:rFonts w:hint="eastAsia"/>
          <w:u w:val="single" w:color="000000"/>
        </w:rPr>
        <w:t>最高祭司</w:t>
      </w:r>
      <w:r>
        <w:rPr>
          <w:rFonts w:hint="eastAsia"/>
        </w:rPr>
        <w:t>であるという側面をしかと確認することが必要だ。</w:t>
      </w:r>
    </w:p>
    <w:p w:rsidR="00607309" w:rsidRDefault="00607309" w:rsidP="008A0319">
      <w:pPr>
        <w:rPr>
          <w:rFonts w:ascii="ＭＳ 明朝"/>
          <w:spacing w:val="22"/>
        </w:rPr>
      </w:pPr>
      <w:r>
        <w:t xml:space="preserve">  </w:t>
      </w:r>
      <w:r>
        <w:rPr>
          <w:rFonts w:hint="eastAsia"/>
        </w:rPr>
        <w:t>王政復古の大号令で始まった明治維新は明治憲法制定に当たり「我国ﾆ在ﾃ機軸ﾄｽﾍｷﾊ、独ﾘ皇室ｱﾙﾉﾐ」（伊藤博文）との根本方針の下、天皇は元首として政治大権・軍事大権を掌握するだけでなく、祭祀権も強化して「現人神」として、国民の精神的な機軸にした。この強化のため皇室神道は古来の祭に加え多数の新定の祭祀を追加したのである。また、全国に散在する神社は改変した伊勢神宮（皇祖神）を本宗として社格をもって再編され、更に国体の教義を体現する神社として橿原神宮・湊川神社・明治神宮・更に植民地の神宮等々、そして招魂社（後の護国神社）と靖国神社も新たに創建されたのである。かかる皇室神道と神社神道の合体した「国家神道」こそ天皇を神格化し、超宗教として諸宗教上に君臨し、かの侵略戦争に国民を駆り立てる跳躍板になったものに他ならない。</w:t>
      </w:r>
    </w:p>
    <w:p w:rsidR="00607309" w:rsidRDefault="00607309" w:rsidP="008A0319">
      <w:pPr>
        <w:rPr>
          <w:rFonts w:ascii="ＭＳ 明朝"/>
          <w:spacing w:val="22"/>
        </w:rPr>
      </w:pPr>
      <w:r>
        <w:rPr>
          <w:rFonts w:hint="eastAsia"/>
        </w:rPr>
        <w:t xml:space="preserve">　</w:t>
      </w:r>
      <w:r>
        <w:t>1945</w:t>
      </w:r>
      <w:r>
        <w:rPr>
          <w:rFonts w:hint="eastAsia"/>
        </w:rPr>
        <w:t>年の敗戦は国体の教義から日本を解放させるものであった。神道指令は国家神道の禁止と政教分離の徹底的な実施を命じ、皇室神道や神社神道から超の文字は消え一般の宗教となり、更に天皇は人間宣言をし、制定された日本国憲法は</w:t>
      </w:r>
      <w:r>
        <w:rPr>
          <w:rFonts w:hint="eastAsia"/>
          <w:u w:val="single" w:color="000000"/>
        </w:rPr>
        <w:t>国民主権と政教分離</w:t>
      </w:r>
      <w:r>
        <w:rPr>
          <w:rFonts w:hint="eastAsia"/>
        </w:rPr>
        <w:t>を明文化し、天皇の属性は</w:t>
      </w:r>
      <w:r>
        <w:rPr>
          <w:rFonts w:hint="eastAsia"/>
          <w:u w:val="single" w:color="000000"/>
        </w:rPr>
        <w:t>象徴</w:t>
      </w:r>
      <w:r>
        <w:rPr>
          <w:rFonts w:hint="eastAsia"/>
        </w:rPr>
        <w:t>とされその政治機能は</w:t>
      </w:r>
      <w:r>
        <w:rPr>
          <w:rFonts w:hint="eastAsia"/>
          <w:u w:val="single" w:color="000000"/>
        </w:rPr>
        <w:t>国事行為</w:t>
      </w:r>
      <w:r>
        <w:rPr>
          <w:rFonts w:hint="eastAsia"/>
        </w:rPr>
        <w:t>に限定されたのである。</w:t>
      </w:r>
    </w:p>
    <w:p w:rsidR="00607309" w:rsidRDefault="00607309" w:rsidP="008A0319">
      <w:r>
        <w:rPr>
          <w:rFonts w:hint="eastAsia"/>
        </w:rPr>
        <w:t xml:space="preserve">　従って今回実施される一連の代替わり行事は伝統の名をもって過去を踏襲するのではなく、現憲法下の国民主権と政教分離の原則に照らし、ふさわしいものでなくてはならない。冒頭の太字は代替わりに当たり国事行為と決定されたものあるが、その中身が問題になるだろう。天皇の祭祀権を世襲する「剣璽等承継の儀」はこれでよいのか、「即位礼正殿の儀」で天皇が高御座、皇后が御帳台の上から、「お言葉」を読み、総理大臣がお祝いの「寿詞」を述べ「天皇陛下万歳」を三唱するとなると国民主権はどうなるのだろうか。その直前</w:t>
      </w:r>
      <w:r>
        <w:rPr>
          <w:rFonts w:hint="eastAsia"/>
          <w:u w:val="single" w:color="000000"/>
        </w:rPr>
        <w:t>宮中三殿</w:t>
      </w:r>
      <w:r>
        <w:rPr>
          <w:rFonts w:hint="eastAsia"/>
        </w:rPr>
        <w:t>でなされる儀礼に総理大臣を始めとして三権の長や閣僚が公人の資格で参列するとなるとこれもおかしい。大嘗祭は皇室祭祀そのものだから国事行為にしていないが、しかしこれにも前回は宮廷費から</w:t>
      </w:r>
      <w:r>
        <w:t>26</w:t>
      </w:r>
      <w:r>
        <w:rPr>
          <w:rFonts w:hint="eastAsia"/>
        </w:rPr>
        <w:t>億円、即位の礼関係に総理府予算から</w:t>
      </w:r>
      <w:r>
        <w:t>34</w:t>
      </w:r>
      <w:r>
        <w:rPr>
          <w:rFonts w:hint="eastAsia"/>
        </w:rPr>
        <w:t>億円が支出されたとされ、警備、接待も加えると総額</w:t>
      </w:r>
      <w:r>
        <w:t>81</w:t>
      </w:r>
      <w:r>
        <w:rPr>
          <w:rFonts w:hint="eastAsia"/>
        </w:rPr>
        <w:t>億円もの税金が使われたといわれているが、今回はどうなるのか注意していく必要がある。</w:t>
      </w:r>
    </w:p>
    <w:p w:rsidR="00415E1B" w:rsidRDefault="00415E1B" w:rsidP="008A0319">
      <w:pPr>
        <w:rPr>
          <w:rFonts w:ascii="ＭＳ 明朝"/>
          <w:spacing w:val="22"/>
        </w:rPr>
      </w:pPr>
    </w:p>
    <w:p w:rsidR="00607309" w:rsidRPr="008F2064" w:rsidRDefault="00415E1B" w:rsidP="00326E80">
      <w:pPr>
        <w:rPr>
          <w:b/>
          <w:sz w:val="20"/>
          <w:szCs w:val="20"/>
        </w:rPr>
      </w:pPr>
      <w:r w:rsidRPr="008F2064">
        <w:rPr>
          <w:rFonts w:hint="eastAsia"/>
          <w:sz w:val="20"/>
          <w:szCs w:val="20"/>
        </w:rPr>
        <w:t>＜お詫びと訂正＞</w:t>
      </w:r>
      <w:r w:rsidR="0097542F">
        <w:rPr>
          <w:rFonts w:hint="eastAsia"/>
          <w:sz w:val="20"/>
          <w:szCs w:val="20"/>
        </w:rPr>
        <w:t>前号（第</w:t>
      </w:r>
      <w:r w:rsidR="008F2064" w:rsidRPr="008F2064">
        <w:rPr>
          <w:rFonts w:hint="eastAsia"/>
          <w:sz w:val="20"/>
          <w:szCs w:val="20"/>
        </w:rPr>
        <w:t>763号</w:t>
      </w:r>
      <w:r w:rsidR="0097542F">
        <w:rPr>
          <w:rFonts w:hint="eastAsia"/>
          <w:sz w:val="20"/>
          <w:szCs w:val="20"/>
        </w:rPr>
        <w:t>）で</w:t>
      </w:r>
      <w:r w:rsidR="008F2064" w:rsidRPr="008F2064">
        <w:rPr>
          <w:rFonts w:hint="eastAsia"/>
          <w:sz w:val="20"/>
          <w:szCs w:val="20"/>
        </w:rPr>
        <w:t>、</w:t>
      </w:r>
      <w:r w:rsidRPr="008F2064">
        <w:rPr>
          <w:rFonts w:hint="eastAsia"/>
          <w:sz w:val="20"/>
          <w:szCs w:val="20"/>
        </w:rPr>
        <w:t>中家</w:t>
      </w:r>
      <w:r w:rsidR="008F2064" w:rsidRPr="008F2064">
        <w:rPr>
          <w:rFonts w:hint="eastAsia"/>
          <w:sz w:val="20"/>
          <w:szCs w:val="20"/>
        </w:rPr>
        <w:t>盾</w:t>
      </w:r>
      <w:r w:rsidR="0097542F">
        <w:rPr>
          <w:rFonts w:hint="eastAsia"/>
          <w:sz w:val="20"/>
          <w:szCs w:val="20"/>
        </w:rPr>
        <w:t>牧師と宮庄哲夫長老の肩書に誤りがありました。</w:t>
      </w:r>
      <w:r w:rsidRPr="008F2064">
        <w:rPr>
          <w:rFonts w:hint="eastAsia"/>
          <w:sz w:val="20"/>
          <w:szCs w:val="20"/>
        </w:rPr>
        <w:t>正</w:t>
      </w:r>
      <w:r w:rsidR="0097542F">
        <w:rPr>
          <w:rFonts w:hint="eastAsia"/>
          <w:sz w:val="20"/>
          <w:szCs w:val="20"/>
        </w:rPr>
        <w:t>しくは、「</w:t>
      </w:r>
      <w:r w:rsidRPr="008F2064">
        <w:rPr>
          <w:rFonts w:hint="eastAsia"/>
          <w:sz w:val="20"/>
          <w:szCs w:val="20"/>
        </w:rPr>
        <w:t>大阪西教会牧師</w:t>
      </w:r>
      <w:r w:rsidR="0097542F">
        <w:rPr>
          <w:rFonts w:hint="eastAsia"/>
          <w:sz w:val="20"/>
          <w:szCs w:val="20"/>
        </w:rPr>
        <w:t>」、「同志社大学名誉教授」です</w:t>
      </w:r>
      <w:r w:rsidRPr="008F2064">
        <w:rPr>
          <w:rFonts w:hint="eastAsia"/>
          <w:sz w:val="20"/>
          <w:szCs w:val="20"/>
        </w:rPr>
        <w:t>。お詫びして訂正</w:t>
      </w:r>
      <w:r w:rsidR="0097542F">
        <w:rPr>
          <w:rFonts w:hint="eastAsia"/>
          <w:sz w:val="20"/>
          <w:szCs w:val="20"/>
        </w:rPr>
        <w:t>いた</w:t>
      </w:r>
      <w:r w:rsidRPr="008F2064">
        <w:rPr>
          <w:rFonts w:hint="eastAsia"/>
          <w:sz w:val="20"/>
          <w:szCs w:val="20"/>
        </w:rPr>
        <w:t>します。</w:t>
      </w:r>
    </w:p>
    <w:p w:rsidR="008A1298" w:rsidRPr="002E1297" w:rsidRDefault="008A1298" w:rsidP="008A1298">
      <w:pPr>
        <w:spacing w:line="320" w:lineRule="exact"/>
        <w:jc w:val="center"/>
        <w:rPr>
          <w:rFonts w:hAnsi="ＭＳ ゴシック"/>
          <w:b/>
          <w:sz w:val="24"/>
          <w:szCs w:val="24"/>
        </w:rPr>
      </w:pPr>
      <w:r w:rsidRPr="002E1297">
        <w:rPr>
          <w:rFonts w:hAnsi="ＭＳ ゴシック" w:hint="eastAsia"/>
          <w:b/>
          <w:sz w:val="24"/>
          <w:szCs w:val="24"/>
        </w:rPr>
        <w:lastRenderedPageBreak/>
        <w:t>翁長知事の「承認撤回」と逝去について語る</w:t>
      </w:r>
    </w:p>
    <w:p w:rsidR="008A1298" w:rsidRDefault="008A1298" w:rsidP="008A1298">
      <w:pPr>
        <w:spacing w:line="320" w:lineRule="exact"/>
        <w:rPr>
          <w:rFonts w:ascii="ＭＳ 明朝" w:hAnsi="ＭＳ 明朝"/>
        </w:rPr>
      </w:pPr>
      <w:r>
        <w:rPr>
          <w:rFonts w:ascii="ＭＳ 明朝" w:hAnsi="ＭＳ 明朝" w:hint="eastAsia"/>
        </w:rPr>
        <w:t xml:space="preserve">　　　　　　　　　　　　　　　　　　　　　　　　　　　</w:t>
      </w:r>
    </w:p>
    <w:p w:rsidR="008A1298" w:rsidRDefault="008A1298" w:rsidP="008A1298">
      <w:pPr>
        <w:spacing w:line="320" w:lineRule="exact"/>
        <w:rPr>
          <w:rFonts w:ascii="ＭＳ 明朝" w:hAnsi="ＭＳ 明朝"/>
        </w:rPr>
      </w:pPr>
      <w:r>
        <w:rPr>
          <w:rFonts w:ascii="ＭＳ 明朝" w:hAnsi="ＭＳ 明朝" w:hint="eastAsia"/>
        </w:rPr>
        <w:t xml:space="preserve">　　　　　　　　　　　　　　　　　　　　　　　　　　　　川越　弘（沖縄伝道所牧師）</w:t>
      </w:r>
    </w:p>
    <w:p w:rsidR="008A1298" w:rsidRDefault="008A1298" w:rsidP="008A1298">
      <w:pPr>
        <w:spacing w:line="320" w:lineRule="exact"/>
        <w:rPr>
          <w:rFonts w:ascii="ＭＳ 明朝" w:hAnsi="ＭＳ 明朝"/>
        </w:rPr>
      </w:pPr>
      <w:r>
        <w:rPr>
          <w:rFonts w:ascii="ＭＳ 明朝" w:hAnsi="ＭＳ 明朝" w:hint="eastAsia"/>
        </w:rPr>
        <w:t xml:space="preserve">　</w:t>
      </w:r>
      <w:r>
        <w:rPr>
          <w:rFonts w:ascii="ＭＳ 明朝" w:hAnsi="ＭＳ 明朝" w:hint="eastAsia"/>
        </w:rPr>
        <w:t>8</w:t>
      </w:r>
      <w:r>
        <w:rPr>
          <w:rFonts w:ascii="ＭＳ 明朝" w:hAnsi="ＭＳ 明朝" w:hint="eastAsia"/>
        </w:rPr>
        <w:t>月</w:t>
      </w:r>
      <w:r>
        <w:rPr>
          <w:rFonts w:ascii="ＭＳ 明朝" w:hAnsi="ＭＳ 明朝" w:hint="eastAsia"/>
        </w:rPr>
        <w:t>8</w:t>
      </w:r>
      <w:r>
        <w:rPr>
          <w:rFonts w:ascii="ＭＳ 明朝" w:hAnsi="ＭＳ 明朝" w:hint="eastAsia"/>
        </w:rPr>
        <w:t>日、翁長雄志沖縄県知事が膵臓</w:t>
      </w:r>
      <w:r>
        <w:rPr>
          <w:rFonts w:ascii="ＭＳ 明朝" w:hAnsi="ＭＳ 明朝" w:hint="eastAsia"/>
        </w:rPr>
        <w:t>(</w:t>
      </w:r>
      <w:r>
        <w:rPr>
          <w:rFonts w:ascii="ＭＳ 明朝" w:hAnsi="ＭＳ 明朝" w:hint="eastAsia"/>
        </w:rPr>
        <w:t>すいぞう</w:t>
      </w:r>
      <w:r>
        <w:rPr>
          <w:rFonts w:ascii="ＭＳ 明朝" w:hAnsi="ＭＳ 明朝" w:hint="eastAsia"/>
        </w:rPr>
        <w:t>)</w:t>
      </w:r>
      <w:r>
        <w:rPr>
          <w:rFonts w:ascii="ＭＳ 明朝" w:hAnsi="ＭＳ 明朝" w:hint="eastAsia"/>
        </w:rPr>
        <w:t>がんで逝去されました。</w:t>
      </w:r>
      <w:r>
        <w:rPr>
          <w:rFonts w:ascii="ＭＳ 明朝" w:hAnsi="ＭＳ 明朝" w:hint="eastAsia"/>
        </w:rPr>
        <w:t>7</w:t>
      </w:r>
      <w:r>
        <w:rPr>
          <w:rFonts w:ascii="ＭＳ 明朝" w:hAnsi="ＭＳ 明朝" w:hint="eastAsia"/>
        </w:rPr>
        <w:t>月</w:t>
      </w:r>
      <w:r>
        <w:rPr>
          <w:rFonts w:ascii="ＭＳ 明朝" w:hAnsi="ＭＳ 明朝" w:hint="eastAsia"/>
        </w:rPr>
        <w:t>27</w:t>
      </w:r>
      <w:r>
        <w:rPr>
          <w:rFonts w:ascii="ＭＳ 明朝" w:hAnsi="ＭＳ 明朝" w:hint="eastAsia"/>
        </w:rPr>
        <w:t>日、知事が「埋め立て承認撤回」を表明した</w:t>
      </w:r>
      <w:r>
        <w:rPr>
          <w:rFonts w:ascii="ＭＳ 明朝" w:hAnsi="ＭＳ 明朝" w:hint="eastAsia"/>
        </w:rPr>
        <w:t>12</w:t>
      </w:r>
      <w:r>
        <w:rPr>
          <w:rFonts w:ascii="ＭＳ 明朝" w:hAnsi="ＭＳ 明朝" w:hint="eastAsia"/>
        </w:rPr>
        <w:t>日後です。謝花副知事が</w:t>
      </w:r>
      <w:r>
        <w:rPr>
          <w:rFonts w:ascii="ＭＳ 明朝" w:hAnsi="ＭＳ 明朝" w:hint="eastAsia"/>
        </w:rPr>
        <w:t>8</w:t>
      </w:r>
      <w:r>
        <w:rPr>
          <w:rFonts w:ascii="ＭＳ 明朝" w:hAnsi="ＭＳ 明朝" w:hint="eastAsia"/>
        </w:rPr>
        <w:t>月</w:t>
      </w:r>
      <w:r>
        <w:rPr>
          <w:rFonts w:ascii="ＭＳ 明朝" w:hAnsi="ＭＳ 明朝" w:hint="eastAsia"/>
        </w:rPr>
        <w:t>4</w:t>
      </w:r>
      <w:r>
        <w:rPr>
          <w:rFonts w:ascii="ＭＳ 明朝" w:hAnsi="ＭＳ 明朝" w:hint="eastAsia"/>
        </w:rPr>
        <w:t>日に病室で会った時、「しっかり頼む。自分は一日一日（頑張って）公務に専念する。（埋め立て承認の）撤回は自分でしっかりやりたい」と言っていた矢先でした。</w:t>
      </w:r>
    </w:p>
    <w:p w:rsidR="008A1298" w:rsidRDefault="008A1298" w:rsidP="008A1298">
      <w:pPr>
        <w:spacing w:line="320" w:lineRule="exact"/>
        <w:rPr>
          <w:rFonts w:ascii="ＭＳ 明朝" w:hAnsi="ＭＳ 明朝"/>
        </w:rPr>
      </w:pPr>
      <w:r>
        <w:rPr>
          <w:rFonts w:ascii="ＭＳ 明朝" w:hAnsi="ＭＳ 明朝" w:hint="eastAsia"/>
        </w:rPr>
        <w:t xml:space="preserve">　翁長県政の</w:t>
      </w:r>
      <w:r>
        <w:rPr>
          <w:rFonts w:ascii="ＭＳ 明朝" w:hAnsi="ＭＳ 明朝" w:hint="eastAsia"/>
        </w:rPr>
        <w:t>4</w:t>
      </w:r>
      <w:r>
        <w:rPr>
          <w:rFonts w:ascii="ＭＳ 明朝" w:hAnsi="ＭＳ 明朝" w:hint="eastAsia"/>
        </w:rPr>
        <w:t>年はまさに激戦であり、国の強権行使と沖縄への基地押し付けに対する抵抗の闘いでした。彼は沖縄の歴史を自分の言葉で語り、この一点に軸足を置いて沖縄の不条理を告白して、保守・革新の枠を超えた基盤を築き上げました。さらにその重圧の中でがんを患いながらも、治療よりも公務を優先し、日米両政府による沖縄への構造</w:t>
      </w:r>
      <w:r w:rsidRPr="0055667A">
        <w:rPr>
          <w:rFonts w:ascii="ＭＳ 明朝" w:hAnsi="ＭＳ 明朝" w:hint="eastAsia"/>
        </w:rPr>
        <w:t>的差</w:t>
      </w:r>
      <w:r>
        <w:rPr>
          <w:rFonts w:ascii="ＭＳ 明朝" w:hAnsi="ＭＳ 明朝" w:hint="eastAsia"/>
        </w:rPr>
        <w:t>別と真正面に戦い、気力と体力を使い果たして倒れたのです。</w:t>
      </w:r>
    </w:p>
    <w:p w:rsidR="008A1298" w:rsidRDefault="008A1298" w:rsidP="008A1298">
      <w:pPr>
        <w:spacing w:line="320" w:lineRule="exact"/>
        <w:rPr>
          <w:rFonts w:ascii="ＭＳ 明朝" w:hAnsi="ＭＳ 明朝"/>
        </w:rPr>
      </w:pPr>
      <w:r>
        <w:rPr>
          <w:rFonts w:ascii="ＭＳ 明朝" w:hAnsi="ＭＳ 明朝" w:hint="eastAsia"/>
        </w:rPr>
        <w:t xml:space="preserve">　</w:t>
      </w:r>
      <w:r>
        <w:rPr>
          <w:rFonts w:ascii="ＭＳ 明朝" w:hAnsi="ＭＳ 明朝" w:hint="eastAsia"/>
        </w:rPr>
        <w:t>8</w:t>
      </w:r>
      <w:r>
        <w:rPr>
          <w:rFonts w:ascii="ＭＳ 明朝" w:hAnsi="ＭＳ 明朝" w:hint="eastAsia"/>
        </w:rPr>
        <w:t>月</w:t>
      </w:r>
      <w:r>
        <w:rPr>
          <w:rFonts w:ascii="ＭＳ 明朝" w:hAnsi="ＭＳ 明朝" w:hint="eastAsia"/>
        </w:rPr>
        <w:t>11</w:t>
      </w:r>
      <w:r>
        <w:rPr>
          <w:rFonts w:ascii="ＭＳ 明朝" w:hAnsi="ＭＳ 明朝" w:hint="eastAsia"/>
        </w:rPr>
        <w:t>日、「土砂投入を許さない！ジュゴン・サンゴを護り、辺野古新基地建設断念を求める県民大会」を那覇市奥武山陸上競技場で開き、</w:t>
      </w:r>
      <w:r>
        <w:rPr>
          <w:rFonts w:ascii="ＭＳ 明朝" w:hAnsi="ＭＳ 明朝" w:hint="eastAsia"/>
        </w:rPr>
        <w:t>7</w:t>
      </w:r>
      <w:r>
        <w:rPr>
          <w:rFonts w:ascii="ＭＳ 明朝" w:hAnsi="ＭＳ 明朝" w:hint="eastAsia"/>
        </w:rPr>
        <w:t>万人が参加しました。その県民大会は、翁長知事の追悼集会でもあり、参加者らは知事の意志を引き継ごうと新た</w:t>
      </w:r>
      <w:r w:rsidRPr="0055667A">
        <w:rPr>
          <w:rFonts w:ascii="ＭＳ 明朝" w:hAnsi="ＭＳ 明朝" w:hint="eastAsia"/>
        </w:rPr>
        <w:t>な決断を</w:t>
      </w:r>
      <w:r>
        <w:rPr>
          <w:rFonts w:ascii="ＭＳ 明朝" w:hAnsi="ＭＳ 明朝" w:hint="eastAsia"/>
        </w:rPr>
        <w:t xml:space="preserve">しました。　</w:t>
      </w:r>
    </w:p>
    <w:p w:rsidR="008A1298" w:rsidRDefault="008A1298" w:rsidP="008A1298">
      <w:pPr>
        <w:spacing w:line="320" w:lineRule="exact"/>
        <w:rPr>
          <w:rFonts w:ascii="ＭＳ 明朝" w:hAnsi="ＭＳ 明朝"/>
        </w:rPr>
      </w:pPr>
      <w:r>
        <w:rPr>
          <w:rFonts w:ascii="ＭＳ 明朝" w:hAnsi="ＭＳ 明朝" w:hint="eastAsia"/>
        </w:rPr>
        <w:t>同じ</w:t>
      </w:r>
      <w:r>
        <w:rPr>
          <w:rFonts w:ascii="ＭＳ 明朝" w:hAnsi="ＭＳ 明朝" w:hint="eastAsia"/>
        </w:rPr>
        <w:t>8</w:t>
      </w:r>
      <w:r>
        <w:rPr>
          <w:rFonts w:ascii="ＭＳ 明朝" w:hAnsi="ＭＳ 明朝" w:hint="eastAsia"/>
        </w:rPr>
        <w:t>月</w:t>
      </w:r>
      <w:r>
        <w:rPr>
          <w:rFonts w:ascii="ＭＳ 明朝" w:hAnsi="ＭＳ 明朝" w:hint="eastAsia"/>
        </w:rPr>
        <w:t>11</w:t>
      </w:r>
      <w:r>
        <w:rPr>
          <w:rFonts w:ascii="ＭＳ 明朝" w:hAnsi="ＭＳ 明朝" w:hint="eastAsia"/>
        </w:rPr>
        <w:t>日</w:t>
      </w:r>
      <w:r w:rsidRPr="0055667A">
        <w:rPr>
          <w:rFonts w:ascii="ＭＳ 明朝" w:hAnsi="ＭＳ 明朝" w:hint="eastAsia"/>
        </w:rPr>
        <w:t>は、</w:t>
      </w:r>
      <w:r>
        <w:rPr>
          <w:rFonts w:ascii="ＭＳ 明朝" w:hAnsi="ＭＳ 明朝" w:hint="eastAsia"/>
        </w:rPr>
        <w:t>北海道や東京、大阪福岡など全国各地で、翁長知事の追悼となった辺野古新基地反対集会が開かれたようです。</w:t>
      </w:r>
    </w:p>
    <w:p w:rsidR="008A1298" w:rsidRDefault="008A1298" w:rsidP="008A1298">
      <w:pPr>
        <w:spacing w:line="320" w:lineRule="exact"/>
        <w:rPr>
          <w:rFonts w:ascii="ＭＳ 明朝" w:hAnsi="ＭＳ 明朝"/>
          <w:szCs w:val="21"/>
        </w:rPr>
      </w:pPr>
      <w:r>
        <w:rPr>
          <w:rFonts w:ascii="ＭＳ 明朝" w:hAnsi="ＭＳ 明朝" w:hint="eastAsia"/>
        </w:rPr>
        <w:t xml:space="preserve">　</w:t>
      </w:r>
      <w:r>
        <w:rPr>
          <w:rFonts w:ascii="ＭＳ 明朝" w:hAnsi="ＭＳ 明朝" w:hint="eastAsia"/>
          <w:szCs w:val="21"/>
        </w:rPr>
        <w:t>辺野古新基地建設の「撤回」の理由は、</w:t>
      </w:r>
      <w:r>
        <w:rPr>
          <w:rFonts w:ascii="ＭＳ 明朝" w:hAnsi="ＭＳ 明朝" w:hint="eastAsia"/>
          <w:spacing w:val="-20"/>
          <w:szCs w:val="21"/>
        </w:rPr>
        <w:t>2013</w:t>
      </w:r>
      <w:r>
        <w:rPr>
          <w:rFonts w:ascii="ＭＳ 明朝" w:hAnsi="ＭＳ 明朝" w:hint="eastAsia"/>
          <w:spacing w:val="-20"/>
          <w:szCs w:val="21"/>
        </w:rPr>
        <w:t>年１</w:t>
      </w:r>
      <w:r>
        <w:rPr>
          <w:rFonts w:ascii="ＭＳ 明朝" w:hAnsi="ＭＳ 明朝" w:hint="eastAsia"/>
          <w:spacing w:val="-20"/>
          <w:szCs w:val="21"/>
        </w:rPr>
        <w:t>2</w:t>
      </w:r>
      <w:r>
        <w:rPr>
          <w:rFonts w:ascii="ＭＳ 明朝" w:hAnsi="ＭＳ 明朝" w:hint="eastAsia"/>
          <w:spacing w:val="-20"/>
          <w:szCs w:val="21"/>
        </w:rPr>
        <w:t>月</w:t>
      </w:r>
      <w:r>
        <w:rPr>
          <w:rFonts w:ascii="ＭＳ 明朝" w:hAnsi="ＭＳ 明朝" w:hint="eastAsia"/>
          <w:spacing w:val="-20"/>
          <w:szCs w:val="21"/>
        </w:rPr>
        <w:t>27</w:t>
      </w:r>
      <w:r>
        <w:rPr>
          <w:rFonts w:ascii="ＭＳ 明朝" w:hAnsi="ＭＳ 明朝" w:hint="eastAsia"/>
          <w:spacing w:val="-20"/>
          <w:szCs w:val="21"/>
        </w:rPr>
        <w:t>日</w:t>
      </w:r>
      <w:r>
        <w:rPr>
          <w:rFonts w:ascii="ＭＳ 明朝" w:hAnsi="ＭＳ 明朝" w:hint="eastAsia"/>
          <w:szCs w:val="21"/>
        </w:rPr>
        <w:t>の</w:t>
      </w:r>
      <w:r>
        <w:rPr>
          <w:rFonts w:hint="eastAsia"/>
        </w:rPr>
        <w:t>仲井</w:t>
      </w:r>
      <w:r w:rsidRPr="0055667A">
        <w:rPr>
          <w:rFonts w:hint="eastAsia"/>
        </w:rPr>
        <w:t>眞</w:t>
      </w:r>
      <w:r>
        <w:rPr>
          <w:rFonts w:hint="eastAsia"/>
        </w:rPr>
        <w:t>弘多</w:t>
      </w:r>
      <w:r>
        <w:rPr>
          <w:rFonts w:ascii="ＭＳ 明朝" w:hAnsi="ＭＳ 明朝" w:hint="eastAsia"/>
          <w:szCs w:val="21"/>
        </w:rPr>
        <w:t>前知事の「辺野古新基地埋め立て事業」承認条件に違反していることにあります。公有水面埋立法</w:t>
      </w:r>
      <w:r>
        <w:rPr>
          <w:rFonts w:ascii="ＭＳ 明朝" w:hAnsi="ＭＳ 明朝" w:hint="eastAsia"/>
          <w:szCs w:val="21"/>
        </w:rPr>
        <w:t>32</w:t>
      </w:r>
      <w:r>
        <w:rPr>
          <w:rFonts w:ascii="ＭＳ 明朝" w:hAnsi="ＭＳ 明朝" w:hint="eastAsia"/>
          <w:szCs w:val="21"/>
        </w:rPr>
        <w:t>条</w:t>
      </w:r>
      <w:r>
        <w:rPr>
          <w:rFonts w:ascii="ＭＳ 明朝" w:hAnsi="ＭＳ 明朝" w:hint="eastAsia"/>
          <w:szCs w:val="21"/>
        </w:rPr>
        <w:t>1</w:t>
      </w:r>
      <w:r>
        <w:rPr>
          <w:rFonts w:ascii="ＭＳ 明朝" w:hAnsi="ＭＳ 明朝" w:hint="eastAsia"/>
          <w:szCs w:val="21"/>
        </w:rPr>
        <w:t>項では、民間や国の事業が埋め立て条件に違反した場合、免許や承認を取り消すことが出来</w:t>
      </w:r>
      <w:r w:rsidRPr="0055667A">
        <w:rPr>
          <w:rFonts w:ascii="ＭＳ 明朝" w:hAnsi="ＭＳ 明朝" w:hint="eastAsia"/>
          <w:szCs w:val="21"/>
        </w:rPr>
        <w:t>るのです。</w:t>
      </w:r>
      <w:r>
        <w:rPr>
          <w:rFonts w:ascii="ＭＳ 明朝" w:hAnsi="ＭＳ 明朝" w:hint="eastAsia"/>
          <w:szCs w:val="21"/>
        </w:rPr>
        <w:t>これは地方自治の県知事権限です。国が違反しているのは、</w:t>
      </w:r>
      <w:r>
        <w:rPr>
          <w:rFonts w:ascii="ＭＳ 明朝" w:hAnsi="ＭＳ 明朝" w:cs="メイリオ" w:hint="eastAsia"/>
          <w:color w:val="382A2D"/>
          <w:szCs w:val="21"/>
        </w:rPr>
        <w:t>県と協議を</w:t>
      </w:r>
      <w:r>
        <w:rPr>
          <w:rFonts w:ascii="ＭＳ 明朝" w:hAnsi="ＭＳ 明朝" w:hint="eastAsia"/>
          <w:spacing w:val="-2"/>
          <w:szCs w:val="21"/>
        </w:rPr>
        <w:t>行なわずに工事をしていること、大浦湾の地盤に超軟弱地盤があり活断層の疑いもあるが、</w:t>
      </w:r>
      <w:r>
        <w:rPr>
          <w:rFonts w:ascii="ＭＳ 明朝" w:hAnsi="ＭＳ 明朝" w:cs="メイリオ" w:hint="eastAsia"/>
          <w:color w:val="382A2D"/>
          <w:szCs w:val="21"/>
        </w:rPr>
        <w:t>設計計画を県に</w:t>
      </w:r>
      <w:r>
        <w:rPr>
          <w:rFonts w:ascii="ＭＳ 明朝" w:hAnsi="ＭＳ 明朝" w:hint="eastAsia"/>
          <w:spacing w:val="-2"/>
          <w:szCs w:val="21"/>
        </w:rPr>
        <w:t>提出していないこと、また</w:t>
      </w:r>
      <w:r>
        <w:rPr>
          <w:rFonts w:ascii="ＭＳ 明朝" w:hAnsi="ＭＳ 明朝" w:hint="eastAsia"/>
          <w:szCs w:val="21"/>
        </w:rPr>
        <w:t>新基地の高さ制限を超えていることにあります。さらに、辺野古新基地建設が完成しても普天間基地を返還しないことを国が表明したために、「撤回」したのです。</w:t>
      </w:r>
    </w:p>
    <w:p w:rsidR="008A1298" w:rsidRDefault="008A1298" w:rsidP="008A1298">
      <w:pPr>
        <w:spacing w:line="320" w:lineRule="exact"/>
        <w:rPr>
          <w:rFonts w:ascii="ＭＳ 明朝" w:hAnsi="ＭＳ 明朝"/>
          <w:szCs w:val="21"/>
        </w:rPr>
      </w:pPr>
      <w:r>
        <w:rPr>
          <w:rFonts w:ascii="ＭＳ 明朝" w:hAnsi="ＭＳ 明朝" w:hint="eastAsia"/>
          <w:sz w:val="24"/>
        </w:rPr>
        <w:t xml:space="preserve">　</w:t>
      </w:r>
      <w:r>
        <w:rPr>
          <w:rFonts w:ascii="ＭＳ 明朝" w:hAnsi="ＭＳ 明朝" w:hint="eastAsia"/>
          <w:szCs w:val="21"/>
        </w:rPr>
        <w:t>国のねらいは、土砂投入をして取り返しがつかないように見せて反対することをあきらめ</w:t>
      </w:r>
    </w:p>
    <w:p w:rsidR="008A1298" w:rsidRDefault="008A1298" w:rsidP="008A1298">
      <w:pPr>
        <w:spacing w:line="320" w:lineRule="exact"/>
        <w:ind w:left="420" w:hangingChars="200" w:hanging="420"/>
        <w:rPr>
          <w:rFonts w:ascii="ＭＳ 明朝" w:hAnsi="ＭＳ 明朝"/>
          <w:szCs w:val="21"/>
        </w:rPr>
      </w:pPr>
      <w:r>
        <w:rPr>
          <w:rFonts w:ascii="ＭＳ 明朝" w:hAnsi="ＭＳ 明朝" w:hint="eastAsia"/>
          <w:szCs w:val="21"/>
        </w:rPr>
        <w:t>させ、司法は土砂投入の事実を見て「事情判決」することにあります。さらに県知事選後、</w:t>
      </w:r>
    </w:p>
    <w:p w:rsidR="008A1298" w:rsidRDefault="008A1298" w:rsidP="008A1298">
      <w:pPr>
        <w:spacing w:line="320" w:lineRule="exact"/>
        <w:ind w:left="420" w:hangingChars="200" w:hanging="420"/>
        <w:rPr>
          <w:rFonts w:ascii="ＭＳ 明朝" w:hAnsi="ＭＳ 明朝"/>
          <w:szCs w:val="21"/>
        </w:rPr>
      </w:pPr>
      <w:r>
        <w:rPr>
          <w:rFonts w:ascii="ＭＳ 明朝" w:hAnsi="ＭＳ 明朝" w:hint="eastAsia"/>
          <w:szCs w:val="21"/>
        </w:rPr>
        <w:t>基地建設を容認する知事を誕生させて、本格的な工事を実施することでしょう。</w:t>
      </w:r>
    </w:p>
    <w:p w:rsidR="008A1298" w:rsidRPr="0055667A" w:rsidRDefault="008A1298" w:rsidP="008A1298">
      <w:pPr>
        <w:spacing w:line="320" w:lineRule="exact"/>
        <w:rPr>
          <w:rFonts w:ascii="ＭＳ 明朝" w:hAnsi="ＭＳ 明朝"/>
        </w:rPr>
      </w:pPr>
      <w:r>
        <w:rPr>
          <w:rFonts w:ascii="ＭＳ 明朝" w:hAnsi="ＭＳ 明朝" w:hint="eastAsia"/>
          <w:szCs w:val="21"/>
        </w:rPr>
        <w:t xml:space="preserve">　今秋から、県知事・</w:t>
      </w:r>
      <w:r>
        <w:rPr>
          <w:rFonts w:ascii="ＭＳ 明朝" w:hAnsi="ＭＳ 明朝" w:hint="eastAsia"/>
        </w:rPr>
        <w:t>市長選挙・市町村の議会選挙が行われます。翁長知事になってからは、沖縄振興交付金が「国の政策」によって各市町村に入る資金を減少</w:t>
      </w:r>
      <w:r w:rsidRPr="0055667A">
        <w:rPr>
          <w:rFonts w:ascii="ＭＳ 明朝" w:hAnsi="ＭＳ 明朝" w:hint="eastAsia"/>
        </w:rPr>
        <w:t>して</w:t>
      </w:r>
      <w:r>
        <w:rPr>
          <w:rFonts w:ascii="ＭＳ 明朝" w:hAnsi="ＭＳ 明朝" w:hint="eastAsia"/>
        </w:rPr>
        <w:t>いるために、</w:t>
      </w:r>
      <w:r w:rsidRPr="0055667A">
        <w:rPr>
          <w:rFonts w:ascii="ＭＳ 明朝" w:hAnsi="ＭＳ 明朝" w:hint="eastAsia"/>
        </w:rPr>
        <w:t>基地容認派が雪崩を打って勝利を収めるであろうと想像します。いわゆる兵糧攻めです。</w:t>
      </w:r>
    </w:p>
    <w:p w:rsidR="008A1298" w:rsidRDefault="008A1298" w:rsidP="008A1298">
      <w:pPr>
        <w:spacing w:line="320" w:lineRule="exact"/>
        <w:rPr>
          <w:rFonts w:hAnsi="ＭＳ 明朝"/>
        </w:rPr>
      </w:pPr>
      <w:r>
        <w:rPr>
          <w:rFonts w:ascii="ＭＳ 明朝" w:hAnsi="ＭＳ 明朝" w:hint="eastAsia"/>
        </w:rPr>
        <w:t xml:space="preserve">　</w:t>
      </w:r>
      <w:r>
        <w:rPr>
          <w:rFonts w:ascii="ＭＳ 明朝" w:hAnsi="ＭＳ 明朝" w:cs="ＭＳ 明朝" w:hint="eastAsia"/>
          <w:szCs w:val="21"/>
        </w:rPr>
        <w:t>基地反対運動の先が見えない状況です。日本と沖縄を直視すると、闇の向こうに何重もの闇がある現実です。</w:t>
      </w:r>
      <w:r>
        <w:rPr>
          <w:rFonts w:ascii="ＭＳ 明朝" w:hAnsi="ＭＳ 明朝" w:hint="eastAsia"/>
        </w:rPr>
        <w:t>この運動はアリが象に向かって行くようなものです。それでも基地建設が進められていても、基地を造らせない運動を勝ち取る闘いを続けることを私たちは考えております。排除され</w:t>
      </w:r>
      <w:r w:rsidRPr="0055667A">
        <w:rPr>
          <w:rFonts w:ascii="ＭＳ 明朝" w:hAnsi="ＭＳ 明朝" w:hint="eastAsia"/>
        </w:rPr>
        <w:t>続けても反対運動を</w:t>
      </w:r>
      <w:r>
        <w:rPr>
          <w:rFonts w:ascii="ＭＳ 明朝" w:hAnsi="ＭＳ 明朝" w:hint="eastAsia"/>
        </w:rPr>
        <w:t>するのは、神が為政者に普遍的な公正と正義をもっ</w:t>
      </w:r>
      <w:r>
        <w:rPr>
          <w:rFonts w:hAnsi="HGS明朝E" w:hint="eastAsia"/>
        </w:rPr>
        <w:t>て政治をするように、権威を委託しておられるからです。沖縄の</w:t>
      </w:r>
      <w:r>
        <w:rPr>
          <w:rFonts w:hAnsi="HGS明朝E" w:hint="eastAsia"/>
          <w:szCs w:val="21"/>
        </w:rPr>
        <w:t>民衆を差別し、上から押さえて支配する国家権力を、神によって立てられた権威に帰すために抵抗運動をするのです。</w:t>
      </w:r>
      <w:r>
        <w:rPr>
          <w:rFonts w:hAnsi="HGS明朝E" w:hint="eastAsia"/>
        </w:rPr>
        <w:t>この闘いが握りつぶされたとしても、神</w:t>
      </w:r>
      <w:r>
        <w:rPr>
          <w:rFonts w:hAnsi="ＭＳ 明朝" w:hint="eastAsia"/>
        </w:rPr>
        <w:t>の義に従って生きてこの世で殺害され、神において勝利されたキリストを見上げるからです。ですから敗北となっても闘うのです。キリストの義をこの世界に示すためです。まず神の国と神の義を求め、あとは神に委ねることを沖縄で考えております。</w:t>
      </w:r>
    </w:p>
    <w:p w:rsidR="00E6107D" w:rsidRDefault="00E6107D" w:rsidP="00092C46">
      <w:r>
        <w:rPr>
          <w:rFonts w:hint="eastAsia"/>
        </w:rPr>
        <w:lastRenderedPageBreak/>
        <w:t>＜ヤスクニ関連ニュース＞</w:t>
      </w:r>
    </w:p>
    <w:p w:rsidR="00E6107D" w:rsidRDefault="00E6107D" w:rsidP="00092C46">
      <w:r>
        <w:rPr>
          <w:rFonts w:hint="eastAsia"/>
        </w:rPr>
        <w:t xml:space="preserve">　今回は</w:t>
      </w:r>
      <w:r w:rsidR="00953E94">
        <w:rPr>
          <w:rFonts w:hint="eastAsia"/>
        </w:rPr>
        <w:t>、8月6日に</w:t>
      </w:r>
      <w:r>
        <w:rPr>
          <w:rFonts w:hint="eastAsia"/>
        </w:rPr>
        <w:t>日本キリスト教会大会議長・中会議長連名で内閣総理大臣宛てに提出</w:t>
      </w:r>
      <w:r w:rsidR="00953E94">
        <w:rPr>
          <w:rFonts w:hint="eastAsia"/>
        </w:rPr>
        <w:t>した</w:t>
      </w:r>
      <w:r>
        <w:rPr>
          <w:rFonts w:hint="eastAsia"/>
        </w:rPr>
        <w:t>要望書を</w:t>
      </w:r>
      <w:r w:rsidR="00953E94">
        <w:rPr>
          <w:rFonts w:hint="eastAsia"/>
        </w:rPr>
        <w:t>、</w:t>
      </w:r>
      <w:r>
        <w:rPr>
          <w:rFonts w:hint="eastAsia"/>
        </w:rPr>
        <w:t>本分のみ掲載します．</w:t>
      </w:r>
    </w:p>
    <w:p w:rsidR="00092C46" w:rsidRDefault="00092C46" w:rsidP="00092C46">
      <w:r>
        <w:rPr>
          <w:rFonts w:hint="eastAsia"/>
        </w:rPr>
        <w:t xml:space="preserve">　　　　　　　　　　　　　　　　　　</w:t>
      </w:r>
    </w:p>
    <w:p w:rsidR="00092C46" w:rsidRDefault="00092C46" w:rsidP="00092C46">
      <w:pPr>
        <w:jc w:val="center"/>
        <w:rPr>
          <w:szCs w:val="21"/>
        </w:rPr>
      </w:pPr>
      <w:r>
        <w:rPr>
          <w:rFonts w:hint="eastAsia"/>
        </w:rPr>
        <w:t>天皇の退位と即位に関する要望書</w:t>
      </w:r>
    </w:p>
    <w:p w:rsidR="00092C46" w:rsidRDefault="00092C46" w:rsidP="00092C46">
      <w:pPr>
        <w:rPr>
          <w:szCs w:val="21"/>
        </w:rPr>
      </w:pPr>
    </w:p>
    <w:p w:rsidR="00092C46" w:rsidRPr="00131155" w:rsidRDefault="00E6107D" w:rsidP="00E6107D">
      <w:pPr>
        <w:pStyle w:val="af2"/>
        <w:ind w:leftChars="0" w:left="0"/>
        <w:rPr>
          <w:rFonts w:ascii="HGS明朝B" w:eastAsia="HGS明朝B"/>
          <w:szCs w:val="21"/>
        </w:rPr>
      </w:pPr>
      <w:r w:rsidRPr="00131155">
        <w:rPr>
          <w:rFonts w:ascii="HGS明朝B" w:eastAsia="HGS明朝B" w:hint="eastAsia"/>
          <w:szCs w:val="21"/>
        </w:rPr>
        <w:t>１．個人</w:t>
      </w:r>
      <w:r w:rsidR="00092C46" w:rsidRPr="00131155">
        <w:rPr>
          <w:rFonts w:ascii="HGS明朝B" w:eastAsia="HGS明朝B" w:hint="eastAsia"/>
          <w:szCs w:val="21"/>
        </w:rPr>
        <w:t>の信教の自由を侵害しないこと。（憲法20条）</w:t>
      </w:r>
    </w:p>
    <w:p w:rsidR="00953E94" w:rsidRDefault="00953E94" w:rsidP="00092C46">
      <w:pPr>
        <w:rPr>
          <w:szCs w:val="21"/>
        </w:rPr>
      </w:pPr>
    </w:p>
    <w:p w:rsidR="00092C46" w:rsidRDefault="00092C46" w:rsidP="00092C46">
      <w:pPr>
        <w:rPr>
          <w:szCs w:val="21"/>
        </w:rPr>
      </w:pPr>
      <w:r>
        <w:rPr>
          <w:rFonts w:hint="eastAsia"/>
          <w:szCs w:val="21"/>
        </w:rPr>
        <w:t>大嘗祭は、天皇霊の継承という神道儀式であり、日本の伝統という口実で国民的行事として強要されてはなりません。そもそも、このような「皇室神道」は明治政府によって創出されたものに過ぎません。</w:t>
      </w:r>
    </w:p>
    <w:p w:rsidR="00953E94" w:rsidRDefault="00092C46" w:rsidP="00131155">
      <w:pPr>
        <w:ind w:firstLineChars="100" w:firstLine="210"/>
        <w:rPr>
          <w:szCs w:val="21"/>
        </w:rPr>
      </w:pPr>
      <w:r>
        <w:rPr>
          <w:rFonts w:hint="eastAsia"/>
          <w:szCs w:val="21"/>
        </w:rPr>
        <w:t>また、その「皇室神道」が、従来の神社を序列化し国家</w:t>
      </w:r>
      <w:r w:rsidR="00131155">
        <w:rPr>
          <w:rFonts w:hint="eastAsia"/>
          <w:szCs w:val="21"/>
        </w:rPr>
        <w:t>機関</w:t>
      </w:r>
      <w:r>
        <w:rPr>
          <w:rFonts w:hint="eastAsia"/>
          <w:szCs w:val="21"/>
        </w:rPr>
        <w:t>とし</w:t>
      </w:r>
      <w:r w:rsidR="00131155">
        <w:rPr>
          <w:rFonts w:hint="eastAsia"/>
          <w:szCs w:val="21"/>
        </w:rPr>
        <w:t>た</w:t>
      </w:r>
      <w:r>
        <w:rPr>
          <w:rFonts w:hint="eastAsia"/>
          <w:szCs w:val="21"/>
        </w:rPr>
        <w:t>神道政策の基軸とされ、</w:t>
      </w:r>
    </w:p>
    <w:p w:rsidR="00092C46" w:rsidRDefault="00092C46" w:rsidP="00092C46">
      <w:pPr>
        <w:rPr>
          <w:szCs w:val="21"/>
        </w:rPr>
      </w:pPr>
      <w:r>
        <w:rPr>
          <w:rFonts w:hint="eastAsia"/>
          <w:szCs w:val="21"/>
        </w:rPr>
        <w:t>天皇神格化・宮城遥拝・神社参拝が強要され、内国民や植民地住民、占領地住民の信教の自由を侵害し、戦争遂行の精神的支柱とされました。その中でわたしたち日本キリスト教会もまた、みずからの信仰に反して、侵略戦争に加担し、隣人を愛する道に背いてしまいました。それゆえ皇室の私的行事を国家的行事とするのは個人の信教の自由を侵害するばかりか、その侵害と戦争・他民族支配</w:t>
      </w:r>
      <w:r w:rsidR="00131155">
        <w:rPr>
          <w:rFonts w:hint="eastAsia"/>
          <w:szCs w:val="21"/>
        </w:rPr>
        <w:t>と</w:t>
      </w:r>
      <w:r>
        <w:rPr>
          <w:rFonts w:hint="eastAsia"/>
          <w:szCs w:val="21"/>
        </w:rPr>
        <w:t>が直結している歴史を繰り返すことになります。その間違いを繰り返してはなりません。</w:t>
      </w:r>
    </w:p>
    <w:p w:rsidR="00092C46" w:rsidRDefault="00092C46" w:rsidP="00092C46">
      <w:pPr>
        <w:rPr>
          <w:szCs w:val="21"/>
        </w:rPr>
      </w:pPr>
    </w:p>
    <w:p w:rsidR="00953E94" w:rsidRDefault="00953E94" w:rsidP="00092C46">
      <w:pPr>
        <w:rPr>
          <w:szCs w:val="21"/>
        </w:rPr>
      </w:pPr>
    </w:p>
    <w:p w:rsidR="00092C46" w:rsidRPr="00131155" w:rsidRDefault="00E6107D" w:rsidP="00E6107D">
      <w:pPr>
        <w:pStyle w:val="af2"/>
        <w:ind w:leftChars="0" w:left="0"/>
        <w:rPr>
          <w:rFonts w:ascii="HGS明朝B" w:eastAsia="HGS明朝B"/>
          <w:szCs w:val="21"/>
        </w:rPr>
      </w:pPr>
      <w:r w:rsidRPr="00131155">
        <w:rPr>
          <w:rFonts w:ascii="HGS明朝B" w:eastAsia="HGS明朝B" w:hint="eastAsia"/>
          <w:szCs w:val="21"/>
        </w:rPr>
        <w:t>２．政教</w:t>
      </w:r>
      <w:r w:rsidR="00092C46" w:rsidRPr="00131155">
        <w:rPr>
          <w:rFonts w:ascii="HGS明朝B" w:eastAsia="HGS明朝B" w:hint="eastAsia"/>
          <w:szCs w:val="21"/>
        </w:rPr>
        <w:t>分離原則に違反しないこと。（憲法89条）</w:t>
      </w:r>
    </w:p>
    <w:p w:rsidR="00953E94" w:rsidRPr="00131155" w:rsidRDefault="00953E94" w:rsidP="00092C46">
      <w:pPr>
        <w:rPr>
          <w:szCs w:val="21"/>
        </w:rPr>
      </w:pPr>
    </w:p>
    <w:p w:rsidR="00092C46" w:rsidRDefault="00092C46" w:rsidP="00092C46">
      <w:pPr>
        <w:rPr>
          <w:szCs w:val="21"/>
        </w:rPr>
      </w:pPr>
      <w:r>
        <w:rPr>
          <w:rFonts w:hint="eastAsia"/>
          <w:szCs w:val="21"/>
        </w:rPr>
        <w:t>戦後も「皇室神道」が温存されたことに乗じて、それらを「公的行事」とするのは、国が神道行事に関与する違憲行為です。それゆえ大嘗祭などの宗教儀礼に特別</w:t>
      </w:r>
      <w:r w:rsidR="00131155">
        <w:rPr>
          <w:rFonts w:hint="eastAsia"/>
          <w:szCs w:val="21"/>
        </w:rPr>
        <w:t>に</w:t>
      </w:r>
      <w:r>
        <w:rPr>
          <w:rFonts w:hint="eastAsia"/>
          <w:szCs w:val="21"/>
        </w:rPr>
        <w:t>公金を拠出しないことはもとより、政府・国家機関が「国民的行事」との口実で関与して政教分離原則を侵害してはなりません。</w:t>
      </w:r>
    </w:p>
    <w:p w:rsidR="00092C46" w:rsidRPr="00131155" w:rsidRDefault="00092C46" w:rsidP="00092C46">
      <w:pPr>
        <w:rPr>
          <w:szCs w:val="21"/>
        </w:rPr>
      </w:pPr>
    </w:p>
    <w:p w:rsidR="00953E94" w:rsidRDefault="00953E94" w:rsidP="00092C46">
      <w:pPr>
        <w:rPr>
          <w:szCs w:val="21"/>
        </w:rPr>
      </w:pPr>
    </w:p>
    <w:p w:rsidR="00953E94" w:rsidRDefault="00092C46" w:rsidP="00092C46">
      <w:pPr>
        <w:rPr>
          <w:szCs w:val="21"/>
        </w:rPr>
      </w:pPr>
      <w:r>
        <w:rPr>
          <w:rFonts w:hint="eastAsia"/>
          <w:szCs w:val="21"/>
        </w:rPr>
        <w:t>３．即位の礼は、主権者たる国民に天皇が誓約する、との主旨を明確にする形式をとること。</w:t>
      </w:r>
    </w:p>
    <w:p w:rsidR="00092C46" w:rsidRDefault="00092C46" w:rsidP="00092C46">
      <w:pPr>
        <w:rPr>
          <w:szCs w:val="21"/>
        </w:rPr>
      </w:pPr>
      <w:r>
        <w:rPr>
          <w:rFonts w:hint="eastAsia"/>
          <w:szCs w:val="21"/>
        </w:rPr>
        <w:t>また、天皇に対する「万歳三唱」も行わないこと。（憲法前文、第</w:t>
      </w:r>
      <w:r>
        <w:rPr>
          <w:szCs w:val="21"/>
        </w:rPr>
        <w:t>1</w:t>
      </w:r>
      <w:r>
        <w:rPr>
          <w:rFonts w:hint="eastAsia"/>
          <w:szCs w:val="21"/>
        </w:rPr>
        <w:t>条）</w:t>
      </w:r>
    </w:p>
    <w:p w:rsidR="00131155" w:rsidRDefault="00131155" w:rsidP="00092C46">
      <w:pPr>
        <w:rPr>
          <w:szCs w:val="21"/>
        </w:rPr>
      </w:pPr>
    </w:p>
    <w:p w:rsidR="00092C46" w:rsidRDefault="00092C46" w:rsidP="00092C46">
      <w:pPr>
        <w:rPr>
          <w:szCs w:val="21"/>
        </w:rPr>
      </w:pPr>
      <w:r>
        <w:rPr>
          <w:rFonts w:hint="eastAsia"/>
          <w:szCs w:val="21"/>
        </w:rPr>
        <w:t>現憲法下における天皇の地位は国民の総意によるものであり、「万世一系」の虚構をまとう「皇室神道」によるものではありません。また、天皇は「国民統合の象徴」ではあっても、「国民を統合する力」ではありえません。たとえ「国民と共にある」天皇であれ、「国民を統治する」ために利用してはなりません。国民統合は</w:t>
      </w:r>
      <w:r w:rsidR="00131155">
        <w:rPr>
          <w:rFonts w:hint="eastAsia"/>
          <w:szCs w:val="21"/>
        </w:rPr>
        <w:t>、</w:t>
      </w:r>
      <w:r>
        <w:rPr>
          <w:rFonts w:hint="eastAsia"/>
          <w:szCs w:val="21"/>
        </w:rPr>
        <w:t>ひとり一人が人としての尊厳を守られ、抑圧と差別のない正義と公正な社会が実現されてこそ可能であり、政治はまさにそのためにこそあるはずです。国民統合の主体は国民および住民であり、天皇や何らかの統合政策によるものではありません。</w:t>
      </w:r>
    </w:p>
    <w:p w:rsidR="00607309" w:rsidRDefault="00607309" w:rsidP="002B6D4D">
      <w:pPr>
        <w:rPr>
          <w:rFonts w:ascii="Segoe UI Symbol" w:hAnsi="Segoe UI Symbol" w:cs="Segoe UI Symbol"/>
        </w:rPr>
      </w:pPr>
    </w:p>
    <w:tbl>
      <w:tblPr>
        <w:tblpPr w:leftFromText="142" w:rightFromText="142" w:vertAnchor="text" w:horzAnchor="margin" w:tblpXSpec="right" w:tblpY="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02"/>
      </w:tblGrid>
      <w:tr w:rsidR="00953E94" w:rsidRPr="00E57851" w:rsidTr="00953E94">
        <w:trPr>
          <w:trHeight w:val="1417"/>
        </w:trPr>
        <w:tc>
          <w:tcPr>
            <w:tcW w:w="2802" w:type="dxa"/>
          </w:tcPr>
          <w:p w:rsidR="00953E94" w:rsidRPr="00E57851" w:rsidRDefault="00953E94" w:rsidP="00953E94">
            <w:pPr>
              <w:autoSpaceDE w:val="0"/>
              <w:autoSpaceDN w:val="0"/>
              <w:spacing w:line="200" w:lineRule="exact"/>
              <w:rPr>
                <w:rFonts w:hAnsi="ＭＳ 明朝" w:cs="ＭＳ 明朝"/>
                <w:spacing w:val="-10"/>
                <w:kern w:val="0"/>
                <w:sz w:val="18"/>
                <w:szCs w:val="18"/>
              </w:rPr>
            </w:pPr>
            <w:r w:rsidRPr="00E57851">
              <w:rPr>
                <w:rFonts w:hAnsi="ＭＳ 明朝" w:cs="ＭＳ Ｐゴシック"/>
                <w:spacing w:val="-10"/>
                <w:kern w:val="0"/>
                <w:sz w:val="18"/>
                <w:szCs w:val="18"/>
              </w:rPr>
              <w:t>7</w:t>
            </w:r>
            <w:r>
              <w:rPr>
                <w:rFonts w:hAnsi="ＭＳ 明朝" w:cs="ＭＳ Ｐゴシック"/>
                <w:spacing w:val="-10"/>
                <w:kern w:val="0"/>
                <w:sz w:val="18"/>
                <w:szCs w:val="18"/>
              </w:rPr>
              <w:t>64</w:t>
            </w:r>
            <w:r w:rsidRPr="00E57851">
              <w:rPr>
                <w:rFonts w:hAnsi="ＭＳ 明朝" w:cs="ＭＳ 明朝" w:hint="eastAsia"/>
                <w:spacing w:val="-10"/>
                <w:kern w:val="0"/>
                <w:sz w:val="18"/>
                <w:szCs w:val="18"/>
              </w:rPr>
              <w:t>号ヤスクニ通信</w:t>
            </w:r>
            <w:r w:rsidRPr="00E57851">
              <w:rPr>
                <w:rFonts w:hAnsi="ＭＳ 明朝" w:cs="ＭＳ 明朝"/>
                <w:spacing w:val="-10"/>
                <w:kern w:val="0"/>
                <w:sz w:val="18"/>
                <w:szCs w:val="18"/>
              </w:rPr>
              <w:t xml:space="preserve"> </w:t>
            </w:r>
            <w:r w:rsidRPr="00E57851">
              <w:rPr>
                <w:rFonts w:hAnsi="ＭＳ 明朝" w:cs="ＭＳ Ｐゴシック"/>
                <w:spacing w:val="-10"/>
                <w:kern w:val="0"/>
                <w:sz w:val="18"/>
                <w:szCs w:val="18"/>
              </w:rPr>
              <w:t>2018</w:t>
            </w:r>
            <w:r w:rsidRPr="00E57851">
              <w:rPr>
                <w:rFonts w:hAnsi="ＭＳ 明朝" w:cs="ＭＳ 明朝" w:hint="eastAsia"/>
                <w:spacing w:val="-10"/>
                <w:kern w:val="0"/>
                <w:sz w:val="18"/>
                <w:szCs w:val="18"/>
              </w:rPr>
              <w:t>年</w:t>
            </w:r>
            <w:r>
              <w:rPr>
                <w:rFonts w:hAnsi="ＭＳ 明朝" w:cs="ＭＳ 明朝"/>
                <w:spacing w:val="-10"/>
                <w:kern w:val="0"/>
                <w:sz w:val="18"/>
                <w:szCs w:val="18"/>
              </w:rPr>
              <w:t>9</w:t>
            </w:r>
            <w:r w:rsidRPr="00E57851">
              <w:rPr>
                <w:rFonts w:hAnsi="ＭＳ 明朝" w:cs="ＭＳ 明朝" w:hint="eastAsia"/>
                <w:spacing w:val="-10"/>
                <w:kern w:val="0"/>
                <w:sz w:val="18"/>
                <w:szCs w:val="18"/>
              </w:rPr>
              <w:t>月</w:t>
            </w:r>
            <w:r>
              <w:rPr>
                <w:rFonts w:hAnsi="ＭＳ 明朝" w:cs="ＭＳ 明朝"/>
                <w:spacing w:val="-10"/>
                <w:kern w:val="0"/>
                <w:sz w:val="18"/>
                <w:szCs w:val="18"/>
              </w:rPr>
              <w:t>9</w:t>
            </w:r>
            <w:r w:rsidRPr="00E57851">
              <w:rPr>
                <w:rFonts w:hAnsi="ＭＳ 明朝" w:cs="ＭＳ 明朝" w:hint="eastAsia"/>
                <w:spacing w:val="-10"/>
                <w:kern w:val="0"/>
                <w:sz w:val="18"/>
                <w:szCs w:val="18"/>
              </w:rPr>
              <w:t>日</w:t>
            </w:r>
          </w:p>
          <w:p w:rsidR="00953E94" w:rsidRPr="00E57851" w:rsidRDefault="00953E94" w:rsidP="00953E94">
            <w:pPr>
              <w:autoSpaceDE w:val="0"/>
              <w:autoSpaceDN w:val="0"/>
              <w:spacing w:line="200" w:lineRule="exact"/>
              <w:rPr>
                <w:rFonts w:hAnsi="ＭＳ 明朝"/>
                <w:spacing w:val="-6"/>
                <w:kern w:val="2"/>
                <w:sz w:val="18"/>
                <w:szCs w:val="18"/>
              </w:rPr>
            </w:pPr>
            <w:r w:rsidRPr="00E57851">
              <w:rPr>
                <w:rFonts w:hAnsi="ＭＳ 明朝" w:cs="ＭＳ 明朝" w:hint="eastAsia"/>
                <w:spacing w:val="-6"/>
                <w:kern w:val="0"/>
                <w:sz w:val="18"/>
                <w:szCs w:val="18"/>
              </w:rPr>
              <w:t>発行</w:t>
            </w:r>
            <w:r w:rsidRPr="00E57851">
              <w:rPr>
                <w:rFonts w:hAnsi="ＭＳ 明朝" w:cs="ＭＳ Ｐゴシック"/>
                <w:spacing w:val="-6"/>
                <w:kern w:val="0"/>
                <w:sz w:val="18"/>
                <w:szCs w:val="18"/>
              </w:rPr>
              <w:t xml:space="preserve"> </w:t>
            </w:r>
            <w:r w:rsidRPr="00E57851">
              <w:rPr>
                <w:rFonts w:hAnsi="ＭＳ 明朝" w:cs="ＭＳ 明朝" w:hint="eastAsia"/>
                <w:spacing w:val="-6"/>
                <w:kern w:val="0"/>
                <w:sz w:val="18"/>
                <w:szCs w:val="18"/>
              </w:rPr>
              <w:t>日本キリスト教会</w:t>
            </w:r>
          </w:p>
          <w:p w:rsidR="00953E94" w:rsidRPr="00E57851" w:rsidRDefault="00953E94" w:rsidP="00953E94">
            <w:pPr>
              <w:autoSpaceDE w:val="0"/>
              <w:autoSpaceDN w:val="0"/>
              <w:spacing w:line="200" w:lineRule="exact"/>
              <w:rPr>
                <w:rFonts w:hAnsi="ＭＳ 明朝"/>
                <w:spacing w:val="-6"/>
                <w:kern w:val="2"/>
                <w:sz w:val="18"/>
                <w:szCs w:val="18"/>
                <w:lang w:eastAsia="zh-TW"/>
              </w:rPr>
            </w:pPr>
            <w:r w:rsidRPr="00E57851">
              <w:rPr>
                <w:rFonts w:hAnsi="ＭＳ 明朝" w:cs="ＭＳ 明朝" w:hint="eastAsia"/>
                <w:spacing w:val="-6"/>
                <w:kern w:val="0"/>
                <w:sz w:val="18"/>
                <w:szCs w:val="18"/>
                <w:lang w:eastAsia="zh-TW"/>
              </w:rPr>
              <w:t>靖国神社問題特別委員会</w:t>
            </w:r>
            <w:r w:rsidRPr="00E57851">
              <w:rPr>
                <w:rFonts w:hAnsi="ＭＳ 明朝" w:cs="ＭＳ Ｐゴシック"/>
                <w:spacing w:val="-6"/>
                <w:kern w:val="0"/>
                <w:sz w:val="18"/>
                <w:szCs w:val="18"/>
                <w:lang w:eastAsia="zh-TW"/>
              </w:rPr>
              <w:t xml:space="preserve"> </w:t>
            </w:r>
          </w:p>
          <w:p w:rsidR="00953E94" w:rsidRPr="00E57851" w:rsidRDefault="00953E94" w:rsidP="00953E94">
            <w:pPr>
              <w:autoSpaceDE w:val="0"/>
              <w:autoSpaceDN w:val="0"/>
              <w:spacing w:line="200" w:lineRule="exact"/>
              <w:rPr>
                <w:rFonts w:hAnsi="ＭＳ 明朝" w:cs="ＭＳ 明朝"/>
                <w:spacing w:val="-6"/>
                <w:kern w:val="0"/>
                <w:sz w:val="18"/>
                <w:szCs w:val="18"/>
                <w:lang w:eastAsia="zh-TW"/>
              </w:rPr>
            </w:pPr>
            <w:r w:rsidRPr="00E57851">
              <w:rPr>
                <w:rFonts w:hAnsi="ＭＳ 明朝" w:cs="ＭＳ 明朝" w:hint="eastAsia"/>
                <w:spacing w:val="-6"/>
                <w:kern w:val="0"/>
                <w:sz w:val="18"/>
                <w:szCs w:val="18"/>
                <w:lang w:eastAsia="zh-TW"/>
              </w:rPr>
              <w:t>発行人</w:t>
            </w:r>
            <w:r w:rsidRPr="00E57851">
              <w:rPr>
                <w:rFonts w:hAnsi="ＭＳ 明朝" w:cs="ＭＳ 明朝"/>
                <w:spacing w:val="-6"/>
                <w:kern w:val="0"/>
                <w:sz w:val="18"/>
                <w:szCs w:val="18"/>
              </w:rPr>
              <w:t xml:space="preserve"> </w:t>
            </w:r>
            <w:r w:rsidRPr="00E57851">
              <w:rPr>
                <w:rFonts w:hAnsi="ＭＳ 明朝" w:cs="ＭＳ 明朝" w:hint="eastAsia"/>
                <w:spacing w:val="-6"/>
                <w:kern w:val="0"/>
                <w:sz w:val="18"/>
                <w:szCs w:val="18"/>
              </w:rPr>
              <w:t>古賀清敬</w:t>
            </w:r>
            <w:r w:rsidRPr="00E57851">
              <w:rPr>
                <w:rFonts w:hAnsi="ＭＳ 明朝" w:cs="ＭＳ 明朝"/>
                <w:spacing w:val="-6"/>
                <w:kern w:val="0"/>
                <w:sz w:val="18"/>
                <w:szCs w:val="18"/>
              </w:rPr>
              <w:t xml:space="preserve"> </w:t>
            </w:r>
            <w:r w:rsidRPr="00E57851">
              <w:rPr>
                <w:rFonts w:hAnsi="ＭＳ 明朝" w:cs="ＭＳ 明朝" w:hint="eastAsia"/>
                <w:spacing w:val="-6"/>
                <w:kern w:val="0"/>
                <w:sz w:val="18"/>
                <w:szCs w:val="18"/>
                <w:lang w:eastAsia="zh-TW"/>
              </w:rPr>
              <w:t>編集</w:t>
            </w:r>
            <w:r w:rsidRPr="00E57851">
              <w:rPr>
                <w:rFonts w:hAnsi="ＭＳ 明朝" w:cs="ＭＳ Ｐゴシック"/>
                <w:spacing w:val="-6"/>
                <w:kern w:val="0"/>
                <w:sz w:val="18"/>
                <w:szCs w:val="18"/>
                <w:lang w:eastAsia="zh-TW"/>
              </w:rPr>
              <w:t xml:space="preserve"> </w:t>
            </w:r>
            <w:r w:rsidRPr="00E57851">
              <w:rPr>
                <w:rFonts w:hAnsi="ＭＳ 明朝" w:cs="ＭＳ Ｐゴシック" w:hint="eastAsia"/>
                <w:spacing w:val="-6"/>
                <w:kern w:val="0"/>
                <w:sz w:val="18"/>
                <w:szCs w:val="18"/>
              </w:rPr>
              <w:t>粂広国</w:t>
            </w:r>
          </w:p>
          <w:p w:rsidR="00953E94" w:rsidRPr="00E57851" w:rsidRDefault="00953E94" w:rsidP="00953E94">
            <w:pPr>
              <w:spacing w:line="200" w:lineRule="exact"/>
              <w:rPr>
                <w:rFonts w:hAnsi="ＭＳ 明朝" w:cs="ＭＳ Ｐゴシック"/>
                <w:spacing w:val="-6"/>
                <w:kern w:val="0"/>
                <w:sz w:val="18"/>
                <w:szCs w:val="18"/>
                <w:lang w:eastAsia="zh-CN"/>
              </w:rPr>
            </w:pPr>
            <w:r w:rsidRPr="00E57851">
              <w:rPr>
                <w:rFonts w:hAnsi="ＭＳ 明朝" w:cs="ＭＳ 明朝" w:hint="eastAsia"/>
                <w:spacing w:val="-6"/>
                <w:kern w:val="0"/>
                <w:sz w:val="18"/>
                <w:szCs w:val="18"/>
                <w:lang w:eastAsia="zh-TW"/>
              </w:rPr>
              <w:t>発行</w:t>
            </w:r>
            <w:r w:rsidRPr="00E57851">
              <w:rPr>
                <w:rFonts w:hAnsi="ＭＳ 明朝" w:cs="ＭＳ 明朝"/>
                <w:spacing w:val="-6"/>
                <w:kern w:val="0"/>
                <w:sz w:val="18"/>
                <w:szCs w:val="18"/>
                <w:lang w:eastAsia="zh-TW"/>
              </w:rPr>
              <w:t xml:space="preserve"> </w:t>
            </w:r>
            <w:r w:rsidRPr="00E57851">
              <w:rPr>
                <w:rFonts w:hAnsi="ＭＳ 明朝" w:cs="ＭＳ Ｐゴシック" w:hint="eastAsia"/>
                <w:spacing w:val="-6"/>
                <w:kern w:val="0"/>
                <w:sz w:val="18"/>
                <w:szCs w:val="18"/>
                <w:lang w:eastAsia="zh-CN"/>
              </w:rPr>
              <w:t>粂広国（大和教会）</w:t>
            </w:r>
          </w:p>
          <w:p w:rsidR="00953E94" w:rsidRPr="00E57851" w:rsidRDefault="00953E94" w:rsidP="00953E94">
            <w:pPr>
              <w:spacing w:line="200" w:lineRule="exact"/>
              <w:jc w:val="left"/>
              <w:rPr>
                <w:rFonts w:hAnsi="ＭＳ 明朝" w:cs="ＭＳ Ｐゴシック"/>
                <w:kern w:val="0"/>
                <w:sz w:val="18"/>
                <w:szCs w:val="18"/>
              </w:rPr>
            </w:pPr>
            <w:r w:rsidRPr="00E57851">
              <w:rPr>
                <w:rFonts w:hAnsi="ＭＳ 明朝" w:cs="ＭＳ Ｐゴシック" w:hint="eastAsia"/>
                <w:spacing w:val="-6"/>
                <w:kern w:val="0"/>
                <w:sz w:val="18"/>
                <w:szCs w:val="18"/>
              </w:rPr>
              <w:t>〒</w:t>
            </w:r>
            <w:r w:rsidRPr="00E57851">
              <w:rPr>
                <w:rFonts w:hAnsi="ＭＳ 明朝" w:cs="ＭＳ Ｐゴシック"/>
                <w:spacing w:val="-6"/>
                <w:kern w:val="0"/>
                <w:sz w:val="18"/>
                <w:szCs w:val="18"/>
              </w:rPr>
              <w:t>242-0021</w:t>
            </w:r>
            <w:r w:rsidRPr="00E57851">
              <w:rPr>
                <w:rFonts w:hAnsi="ＭＳ 明朝" w:cs="ＭＳ Ｐゴシック" w:hint="eastAsia"/>
                <w:spacing w:val="-6"/>
                <w:kern w:val="0"/>
                <w:sz w:val="18"/>
                <w:szCs w:val="18"/>
              </w:rPr>
              <w:t>神奈川県大和市中央</w:t>
            </w:r>
            <w:r w:rsidRPr="00E57851">
              <w:rPr>
                <w:rFonts w:hAnsi="ＭＳ 明朝" w:cs="ＭＳ Ｐゴシック"/>
                <w:spacing w:val="-6"/>
                <w:kern w:val="0"/>
                <w:sz w:val="18"/>
                <w:szCs w:val="18"/>
              </w:rPr>
              <w:t>7-1</w:t>
            </w:r>
            <w:r w:rsidRPr="00E57851">
              <w:rPr>
                <w:rFonts w:hAnsi="ＭＳ 明朝" w:cs="ＭＳ Ｐゴシック" w:hint="eastAsia"/>
                <w:spacing w:val="-6"/>
                <w:kern w:val="0"/>
                <w:sz w:val="18"/>
                <w:szCs w:val="18"/>
              </w:rPr>
              <w:t>－</w:t>
            </w:r>
            <w:r w:rsidRPr="00E57851">
              <w:rPr>
                <w:rFonts w:hAnsi="ＭＳ 明朝" w:cs="ＭＳ Ｐゴシック"/>
                <w:spacing w:val="-6"/>
                <w:kern w:val="0"/>
                <w:sz w:val="18"/>
                <w:szCs w:val="18"/>
              </w:rPr>
              <w:t xml:space="preserve">22 </w:t>
            </w:r>
            <w:r w:rsidRPr="00E57851">
              <w:rPr>
                <w:rFonts w:hAnsi="ＭＳ 明朝" w:cs="ＭＳ Ｐゴシック"/>
                <w:spacing w:val="-6"/>
                <w:kern w:val="0"/>
                <w:sz w:val="18"/>
                <w:szCs w:val="18"/>
                <w:lang w:eastAsia="zh-TW"/>
              </w:rPr>
              <w:t>TEL</w:t>
            </w:r>
            <w:r w:rsidRPr="00E57851">
              <w:rPr>
                <w:rFonts w:hAnsi="ＭＳ 明朝" w:cs="ＭＳ 明朝" w:hint="eastAsia"/>
                <w:spacing w:val="-6"/>
                <w:kern w:val="0"/>
                <w:sz w:val="18"/>
                <w:szCs w:val="18"/>
                <w:lang w:eastAsia="zh-TW"/>
              </w:rPr>
              <w:t>＆</w:t>
            </w:r>
            <w:r w:rsidRPr="00E57851">
              <w:rPr>
                <w:rFonts w:hAnsi="ＭＳ 明朝" w:cs="ＭＳ Ｐゴシック"/>
                <w:spacing w:val="-6"/>
                <w:kern w:val="0"/>
                <w:sz w:val="18"/>
                <w:szCs w:val="18"/>
                <w:lang w:eastAsia="zh-TW"/>
              </w:rPr>
              <w:t>FAX</w:t>
            </w:r>
            <w:r w:rsidRPr="00E57851">
              <w:rPr>
                <w:rFonts w:hAnsi="ＭＳ 明朝" w:cs="ＭＳ Ｐゴシック"/>
                <w:spacing w:val="-6"/>
                <w:kern w:val="0"/>
                <w:sz w:val="18"/>
                <w:szCs w:val="18"/>
              </w:rPr>
              <w:t xml:space="preserve"> 046-261-3957</w:t>
            </w:r>
          </w:p>
        </w:tc>
      </w:tr>
    </w:tbl>
    <w:p w:rsidR="00953E94" w:rsidRDefault="00607309" w:rsidP="002B6D4D">
      <w:pPr>
        <w:rPr>
          <w:kern w:val="0"/>
        </w:rPr>
      </w:pPr>
      <w:r>
        <w:rPr>
          <w:rFonts w:ascii="Segoe UI Symbol" w:hAnsi="Segoe UI Symbol" w:cs="Segoe UI Symbol" w:hint="eastAsia"/>
        </w:rPr>
        <w:t>（編集後記）</w:t>
      </w:r>
      <w:r w:rsidR="00953E94">
        <w:rPr>
          <w:rFonts w:hint="eastAsia"/>
          <w:kern w:val="0"/>
        </w:rPr>
        <w:t>はからずも天皇代替わりをめぐる特集となった。</w:t>
      </w:r>
    </w:p>
    <w:p w:rsidR="00953E94" w:rsidRDefault="00953E94" w:rsidP="002B6D4D">
      <w:pPr>
        <w:rPr>
          <w:kern w:val="0"/>
        </w:rPr>
      </w:pPr>
      <w:r>
        <w:rPr>
          <w:rFonts w:hint="eastAsia"/>
          <w:kern w:val="0"/>
        </w:rPr>
        <w:t>ふだん見かけない漢字が多く、読みづらいかもしれませんが、</w:t>
      </w:r>
    </w:p>
    <w:p w:rsidR="00607309" w:rsidRDefault="00953E94" w:rsidP="00953E94">
      <w:pPr>
        <w:rPr>
          <w:rFonts w:hAnsi="ＭＳ 明朝"/>
        </w:rPr>
      </w:pPr>
      <w:r>
        <w:rPr>
          <w:rFonts w:hint="eastAsia"/>
          <w:kern w:val="0"/>
        </w:rPr>
        <w:t>事柄の性格上やむをえませんのでご了解を。</w:t>
      </w:r>
      <w:r>
        <w:rPr>
          <w:kern w:val="0"/>
        </w:rPr>
        <w:t>/</w:t>
      </w:r>
      <w:r>
        <w:rPr>
          <w:rFonts w:hint="eastAsia"/>
          <w:kern w:val="0"/>
        </w:rPr>
        <w:t>要望書は大会議長名だけでなく、各中会議長名の連名でも。そのためには、各中会常置委員会の承認が必要だった。ここに「中会の教会性」を重んじる日本キリスト教会の特色が出ています。</w:t>
      </w:r>
      <w:r w:rsidR="00607309">
        <w:rPr>
          <w:rFonts w:hint="eastAsia"/>
        </w:rPr>
        <w:t>（</w:t>
      </w:r>
      <w:r w:rsidR="00607309">
        <w:t>K</w:t>
      </w:r>
      <w:r w:rsidR="00607309">
        <w:rPr>
          <w:rFonts w:hint="eastAsia"/>
        </w:rPr>
        <w:t>生）</w:t>
      </w:r>
    </w:p>
    <w:sectPr w:rsidR="00607309" w:rsidSect="00001AA4">
      <w:footerReference w:type="default" r:id="rId7"/>
      <w:footerReference w:type="first" r:id="rId8"/>
      <w:pgSz w:w="10319" w:h="14571" w:code="13"/>
      <w:pgMar w:top="851" w:right="851" w:bottom="851" w:left="851" w:header="851" w:footer="135" w:gutter="0"/>
      <w:cols w:space="425"/>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4E84" w:rsidRDefault="00C54E84" w:rsidP="00BD7141">
      <w:r>
        <w:separator/>
      </w:r>
    </w:p>
  </w:endnote>
  <w:endnote w:type="continuationSeparator" w:id="0">
    <w:p w:rsidR="00C54E84" w:rsidRDefault="00C54E84" w:rsidP="00BD71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HGS明朝B">
    <w:panose1 w:val="02020800000000000000"/>
    <w:charset w:val="80"/>
    <w:family w:val="roma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0000012" w:usb3="00000000" w:csb0="00020009" w:csb1="00000000"/>
  </w:font>
  <w:font w:name="HGS明朝E">
    <w:panose1 w:val="02020900000000000000"/>
    <w:charset w:val="80"/>
    <w:family w:val="roman"/>
    <w:pitch w:val="variable"/>
    <w:sig w:usb0="80000281" w:usb1="28C76CF8" w:usb2="00000010" w:usb3="00000000" w:csb0="00020000" w:csb1="00000000"/>
  </w:font>
  <w:font w:name="Segoe UI Symbol">
    <w:altName w:val="Meiryo UI"/>
    <w:charset w:val="00"/>
    <w:family w:val="swiss"/>
    <w:pitch w:val="variable"/>
    <w:sig w:usb0="800001E3" w:usb1="1200FFEF" w:usb2="0004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309" w:rsidRDefault="001B4A66">
    <w:pPr>
      <w:pStyle w:val="a7"/>
      <w:jc w:val="center"/>
    </w:pPr>
    <w:r>
      <w:fldChar w:fldCharType="begin"/>
    </w:r>
    <w:r w:rsidR="00607309">
      <w:instrText>PAGE   \* MERGEFORMAT</w:instrText>
    </w:r>
    <w:r>
      <w:fldChar w:fldCharType="separate"/>
    </w:r>
    <w:r w:rsidR="00C0136C" w:rsidRPr="00C0136C">
      <w:rPr>
        <w:noProof/>
        <w:lang w:val="ja-JP"/>
      </w:rPr>
      <w:t>4</w:t>
    </w:r>
    <w:r>
      <w:fldChar w:fldCharType="end"/>
    </w:r>
  </w:p>
  <w:p w:rsidR="00607309" w:rsidRDefault="00607309">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309" w:rsidRDefault="001B4A66">
    <w:pPr>
      <w:pStyle w:val="a7"/>
      <w:jc w:val="center"/>
    </w:pPr>
    <w:r>
      <w:fldChar w:fldCharType="begin"/>
    </w:r>
    <w:r w:rsidR="00607309">
      <w:instrText>PAGE   \* MERGEFORMAT</w:instrText>
    </w:r>
    <w:r>
      <w:fldChar w:fldCharType="separate"/>
    </w:r>
    <w:r w:rsidR="00C0136C" w:rsidRPr="00C0136C">
      <w:rPr>
        <w:noProof/>
        <w:lang w:val="ja-JP"/>
      </w:rPr>
      <w:t>1</w:t>
    </w:r>
    <w:r>
      <w:fldChar w:fldCharType="end"/>
    </w:r>
  </w:p>
  <w:p w:rsidR="00607309" w:rsidRDefault="00607309">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4E84" w:rsidRDefault="00C54E84" w:rsidP="00BD7141">
      <w:r>
        <w:separator/>
      </w:r>
    </w:p>
  </w:footnote>
  <w:footnote w:type="continuationSeparator" w:id="0">
    <w:p w:rsidR="00C54E84" w:rsidRDefault="00C54E84" w:rsidP="00BD71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5366D"/>
    <w:multiLevelType w:val="hybridMultilevel"/>
    <w:tmpl w:val="852C8E7A"/>
    <w:lvl w:ilvl="0" w:tplc="A09C2BF4">
      <w:start w:val="1"/>
      <w:numFmt w:val="decimalFullWidth"/>
      <w:lvlText w:val="%1．"/>
      <w:lvlJc w:val="left"/>
      <w:pPr>
        <w:ind w:left="420" w:hanging="4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
    <w:nsid w:val="0B777A52"/>
    <w:multiLevelType w:val="hybridMultilevel"/>
    <w:tmpl w:val="3BF2113C"/>
    <w:lvl w:ilvl="0" w:tplc="2796269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61272CA"/>
    <w:multiLevelType w:val="hybridMultilevel"/>
    <w:tmpl w:val="D2629622"/>
    <w:lvl w:ilvl="0" w:tplc="BD0E64D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F33537E"/>
    <w:multiLevelType w:val="hybridMultilevel"/>
    <w:tmpl w:val="9B9EA742"/>
    <w:lvl w:ilvl="0" w:tplc="6D58395A">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7A666DA3"/>
    <w:multiLevelType w:val="hybridMultilevel"/>
    <w:tmpl w:val="36D0576C"/>
    <w:lvl w:ilvl="0" w:tplc="69A413B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bordersDoNotSurroundHeader/>
  <w:bordersDoNotSurroundFooter/>
  <w:proofState w:spelling="clean" w:grammar="dirty"/>
  <w:doNotTrackMoves/>
  <w:defaultTabStop w:val="840"/>
  <w:drawingGridHorizontalSpacing w:val="105"/>
  <w:displayHorizontalDrawingGridEvery w:val="0"/>
  <w:displayVerticalDrawingGridEvery w:val="2"/>
  <w:characterSpacingControl w:val="compressPunctuation"/>
  <w:hdrShapeDefaults>
    <o:shapedefaults v:ext="edit" spidmax="276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40D85"/>
    <w:rsid w:val="0000176D"/>
    <w:rsid w:val="00001AA4"/>
    <w:rsid w:val="000036EF"/>
    <w:rsid w:val="00006739"/>
    <w:rsid w:val="00014775"/>
    <w:rsid w:val="00026E1C"/>
    <w:rsid w:val="000357A4"/>
    <w:rsid w:val="00036AF8"/>
    <w:rsid w:val="0004509E"/>
    <w:rsid w:val="0005070A"/>
    <w:rsid w:val="00051CAD"/>
    <w:rsid w:val="000631E9"/>
    <w:rsid w:val="00065645"/>
    <w:rsid w:val="000741F7"/>
    <w:rsid w:val="00076B01"/>
    <w:rsid w:val="00086D62"/>
    <w:rsid w:val="00091D0D"/>
    <w:rsid w:val="00092C46"/>
    <w:rsid w:val="000948B8"/>
    <w:rsid w:val="000A14B8"/>
    <w:rsid w:val="000A39BA"/>
    <w:rsid w:val="000A7865"/>
    <w:rsid w:val="000C5A8F"/>
    <w:rsid w:val="000D766F"/>
    <w:rsid w:val="000E0F18"/>
    <w:rsid w:val="000E1C8A"/>
    <w:rsid w:val="000F1383"/>
    <w:rsid w:val="000F3CB3"/>
    <w:rsid w:val="00107224"/>
    <w:rsid w:val="00115088"/>
    <w:rsid w:val="00115D4B"/>
    <w:rsid w:val="001251C0"/>
    <w:rsid w:val="00126FF9"/>
    <w:rsid w:val="001279AA"/>
    <w:rsid w:val="00131155"/>
    <w:rsid w:val="00142E00"/>
    <w:rsid w:val="00151C04"/>
    <w:rsid w:val="001628A9"/>
    <w:rsid w:val="00167C8C"/>
    <w:rsid w:val="001746B6"/>
    <w:rsid w:val="00180324"/>
    <w:rsid w:val="0018407C"/>
    <w:rsid w:val="00186705"/>
    <w:rsid w:val="00191F37"/>
    <w:rsid w:val="001A0A87"/>
    <w:rsid w:val="001A5F8E"/>
    <w:rsid w:val="001B1635"/>
    <w:rsid w:val="001B2459"/>
    <w:rsid w:val="001B4A66"/>
    <w:rsid w:val="001B5480"/>
    <w:rsid w:val="001D4A8F"/>
    <w:rsid w:val="001F16CA"/>
    <w:rsid w:val="001F21D9"/>
    <w:rsid w:val="001F6795"/>
    <w:rsid w:val="00202E99"/>
    <w:rsid w:val="00211B12"/>
    <w:rsid w:val="00214591"/>
    <w:rsid w:val="00222241"/>
    <w:rsid w:val="00225926"/>
    <w:rsid w:val="00227878"/>
    <w:rsid w:val="00235C66"/>
    <w:rsid w:val="0025687D"/>
    <w:rsid w:val="00257032"/>
    <w:rsid w:val="00286EAF"/>
    <w:rsid w:val="00290FC9"/>
    <w:rsid w:val="00292E6B"/>
    <w:rsid w:val="00294E1E"/>
    <w:rsid w:val="002B4C4E"/>
    <w:rsid w:val="002B6D4D"/>
    <w:rsid w:val="002C4F0D"/>
    <w:rsid w:val="002E1297"/>
    <w:rsid w:val="002E4FE6"/>
    <w:rsid w:val="002F4AD7"/>
    <w:rsid w:val="00306699"/>
    <w:rsid w:val="00306EA3"/>
    <w:rsid w:val="00320B43"/>
    <w:rsid w:val="00323E00"/>
    <w:rsid w:val="0032437A"/>
    <w:rsid w:val="00325B7B"/>
    <w:rsid w:val="00326E80"/>
    <w:rsid w:val="0033145E"/>
    <w:rsid w:val="00336708"/>
    <w:rsid w:val="00352AF1"/>
    <w:rsid w:val="00362E6F"/>
    <w:rsid w:val="00371C7B"/>
    <w:rsid w:val="00372481"/>
    <w:rsid w:val="003725EE"/>
    <w:rsid w:val="00373706"/>
    <w:rsid w:val="00376B00"/>
    <w:rsid w:val="00381BA1"/>
    <w:rsid w:val="00382117"/>
    <w:rsid w:val="003B3BD2"/>
    <w:rsid w:val="003B586D"/>
    <w:rsid w:val="003C4135"/>
    <w:rsid w:val="003C558F"/>
    <w:rsid w:val="003D57B1"/>
    <w:rsid w:val="00415E1B"/>
    <w:rsid w:val="004332FC"/>
    <w:rsid w:val="00436492"/>
    <w:rsid w:val="00440DAE"/>
    <w:rsid w:val="00441857"/>
    <w:rsid w:val="0044305E"/>
    <w:rsid w:val="0045257B"/>
    <w:rsid w:val="004529BC"/>
    <w:rsid w:val="00461949"/>
    <w:rsid w:val="00462CB9"/>
    <w:rsid w:val="00474097"/>
    <w:rsid w:val="004754A4"/>
    <w:rsid w:val="00484934"/>
    <w:rsid w:val="00485390"/>
    <w:rsid w:val="00497BAB"/>
    <w:rsid w:val="004A284E"/>
    <w:rsid w:val="004B2B86"/>
    <w:rsid w:val="004C28C2"/>
    <w:rsid w:val="004C726D"/>
    <w:rsid w:val="004C7F82"/>
    <w:rsid w:val="004D3EA1"/>
    <w:rsid w:val="004D5CA3"/>
    <w:rsid w:val="004E71F7"/>
    <w:rsid w:val="0050102F"/>
    <w:rsid w:val="00522E5A"/>
    <w:rsid w:val="00531FD1"/>
    <w:rsid w:val="00532FE6"/>
    <w:rsid w:val="00540894"/>
    <w:rsid w:val="005457EE"/>
    <w:rsid w:val="00553465"/>
    <w:rsid w:val="00553705"/>
    <w:rsid w:val="005541F5"/>
    <w:rsid w:val="00554CCD"/>
    <w:rsid w:val="0055667A"/>
    <w:rsid w:val="005574FC"/>
    <w:rsid w:val="00574063"/>
    <w:rsid w:val="0057483A"/>
    <w:rsid w:val="00577AB4"/>
    <w:rsid w:val="005810F8"/>
    <w:rsid w:val="00583A7B"/>
    <w:rsid w:val="005908BC"/>
    <w:rsid w:val="00594EB2"/>
    <w:rsid w:val="005A53E8"/>
    <w:rsid w:val="005B00E9"/>
    <w:rsid w:val="005B2FF1"/>
    <w:rsid w:val="005C169C"/>
    <w:rsid w:val="005C269F"/>
    <w:rsid w:val="005C4D66"/>
    <w:rsid w:val="005D116F"/>
    <w:rsid w:val="00602C3C"/>
    <w:rsid w:val="00604E88"/>
    <w:rsid w:val="00606784"/>
    <w:rsid w:val="00607309"/>
    <w:rsid w:val="00610D35"/>
    <w:rsid w:val="00613FC7"/>
    <w:rsid w:val="00616E68"/>
    <w:rsid w:val="00633B53"/>
    <w:rsid w:val="0063639E"/>
    <w:rsid w:val="0064604A"/>
    <w:rsid w:val="00650A73"/>
    <w:rsid w:val="00652149"/>
    <w:rsid w:val="00655833"/>
    <w:rsid w:val="006633DB"/>
    <w:rsid w:val="00666A0B"/>
    <w:rsid w:val="00675A36"/>
    <w:rsid w:val="00682E07"/>
    <w:rsid w:val="00685BEA"/>
    <w:rsid w:val="0068622D"/>
    <w:rsid w:val="00692FF5"/>
    <w:rsid w:val="006B7D91"/>
    <w:rsid w:val="006C7F56"/>
    <w:rsid w:val="006D6E73"/>
    <w:rsid w:val="006D7619"/>
    <w:rsid w:val="006E2C55"/>
    <w:rsid w:val="006E56BB"/>
    <w:rsid w:val="006E716F"/>
    <w:rsid w:val="006F0C85"/>
    <w:rsid w:val="006F37B3"/>
    <w:rsid w:val="006F39E9"/>
    <w:rsid w:val="006F4859"/>
    <w:rsid w:val="006F74F7"/>
    <w:rsid w:val="00706EFE"/>
    <w:rsid w:val="00712B42"/>
    <w:rsid w:val="00715F95"/>
    <w:rsid w:val="00733531"/>
    <w:rsid w:val="00740D85"/>
    <w:rsid w:val="0074335B"/>
    <w:rsid w:val="00745660"/>
    <w:rsid w:val="007507FC"/>
    <w:rsid w:val="00756363"/>
    <w:rsid w:val="00765996"/>
    <w:rsid w:val="00771839"/>
    <w:rsid w:val="00771A7E"/>
    <w:rsid w:val="00786227"/>
    <w:rsid w:val="007900AA"/>
    <w:rsid w:val="00794AF3"/>
    <w:rsid w:val="007A11FE"/>
    <w:rsid w:val="007B3099"/>
    <w:rsid w:val="007C3BAB"/>
    <w:rsid w:val="007E4407"/>
    <w:rsid w:val="007E6603"/>
    <w:rsid w:val="00817E54"/>
    <w:rsid w:val="008200BC"/>
    <w:rsid w:val="00826E28"/>
    <w:rsid w:val="0083484D"/>
    <w:rsid w:val="00835795"/>
    <w:rsid w:val="0083589E"/>
    <w:rsid w:val="00835CC7"/>
    <w:rsid w:val="00840AD8"/>
    <w:rsid w:val="00840EF1"/>
    <w:rsid w:val="00846ECC"/>
    <w:rsid w:val="00892C62"/>
    <w:rsid w:val="008946AE"/>
    <w:rsid w:val="008A0319"/>
    <w:rsid w:val="008A1298"/>
    <w:rsid w:val="008C7ADE"/>
    <w:rsid w:val="008D29AC"/>
    <w:rsid w:val="008F03A8"/>
    <w:rsid w:val="008F0A8D"/>
    <w:rsid w:val="008F0CEC"/>
    <w:rsid w:val="008F2064"/>
    <w:rsid w:val="008F5ABD"/>
    <w:rsid w:val="00900EB4"/>
    <w:rsid w:val="00902A07"/>
    <w:rsid w:val="00905B33"/>
    <w:rsid w:val="00914404"/>
    <w:rsid w:val="009147B6"/>
    <w:rsid w:val="00924E9F"/>
    <w:rsid w:val="00926DCC"/>
    <w:rsid w:val="00927F52"/>
    <w:rsid w:val="0093120F"/>
    <w:rsid w:val="009360F3"/>
    <w:rsid w:val="00953E94"/>
    <w:rsid w:val="00954D1C"/>
    <w:rsid w:val="0095693B"/>
    <w:rsid w:val="00956E93"/>
    <w:rsid w:val="009639ED"/>
    <w:rsid w:val="009713D2"/>
    <w:rsid w:val="00971BF1"/>
    <w:rsid w:val="00974AB5"/>
    <w:rsid w:val="0097542F"/>
    <w:rsid w:val="00976973"/>
    <w:rsid w:val="00985F3A"/>
    <w:rsid w:val="00991EAF"/>
    <w:rsid w:val="00992F3F"/>
    <w:rsid w:val="00995CB0"/>
    <w:rsid w:val="009A17D6"/>
    <w:rsid w:val="009A6118"/>
    <w:rsid w:val="009A7E2A"/>
    <w:rsid w:val="009D46D2"/>
    <w:rsid w:val="009E2C09"/>
    <w:rsid w:val="009E557C"/>
    <w:rsid w:val="009E5FB4"/>
    <w:rsid w:val="009E7805"/>
    <w:rsid w:val="009F2CC2"/>
    <w:rsid w:val="009F51D4"/>
    <w:rsid w:val="009F7CFD"/>
    <w:rsid w:val="00A0098E"/>
    <w:rsid w:val="00A02D4F"/>
    <w:rsid w:val="00A23AC7"/>
    <w:rsid w:val="00A279F9"/>
    <w:rsid w:val="00A31FF2"/>
    <w:rsid w:val="00A43CB1"/>
    <w:rsid w:val="00A612E1"/>
    <w:rsid w:val="00A63BCF"/>
    <w:rsid w:val="00A6468C"/>
    <w:rsid w:val="00A73EE2"/>
    <w:rsid w:val="00A83231"/>
    <w:rsid w:val="00A84537"/>
    <w:rsid w:val="00A8626B"/>
    <w:rsid w:val="00A9123A"/>
    <w:rsid w:val="00A92C53"/>
    <w:rsid w:val="00A96CF4"/>
    <w:rsid w:val="00AA50A3"/>
    <w:rsid w:val="00AA6A24"/>
    <w:rsid w:val="00AA79DD"/>
    <w:rsid w:val="00AB091C"/>
    <w:rsid w:val="00AB26D9"/>
    <w:rsid w:val="00AB2B56"/>
    <w:rsid w:val="00AD3A54"/>
    <w:rsid w:val="00AE6D79"/>
    <w:rsid w:val="00AF11AA"/>
    <w:rsid w:val="00AF7B52"/>
    <w:rsid w:val="00B006D3"/>
    <w:rsid w:val="00B12085"/>
    <w:rsid w:val="00B138D1"/>
    <w:rsid w:val="00B15973"/>
    <w:rsid w:val="00B174A2"/>
    <w:rsid w:val="00B2656F"/>
    <w:rsid w:val="00B26A9B"/>
    <w:rsid w:val="00B27BBF"/>
    <w:rsid w:val="00B44F01"/>
    <w:rsid w:val="00B5463C"/>
    <w:rsid w:val="00B55565"/>
    <w:rsid w:val="00B7134D"/>
    <w:rsid w:val="00B71BF2"/>
    <w:rsid w:val="00B75F00"/>
    <w:rsid w:val="00B83926"/>
    <w:rsid w:val="00B87E45"/>
    <w:rsid w:val="00B924C0"/>
    <w:rsid w:val="00B94FB4"/>
    <w:rsid w:val="00B97795"/>
    <w:rsid w:val="00B97D64"/>
    <w:rsid w:val="00BA2286"/>
    <w:rsid w:val="00BA271B"/>
    <w:rsid w:val="00BA3D36"/>
    <w:rsid w:val="00BA3D6F"/>
    <w:rsid w:val="00BA6BC5"/>
    <w:rsid w:val="00BB2B0B"/>
    <w:rsid w:val="00BC5013"/>
    <w:rsid w:val="00BD0DCC"/>
    <w:rsid w:val="00BD218D"/>
    <w:rsid w:val="00BD46E0"/>
    <w:rsid w:val="00BD6A9E"/>
    <w:rsid w:val="00BD7141"/>
    <w:rsid w:val="00BE6722"/>
    <w:rsid w:val="00BF2C7E"/>
    <w:rsid w:val="00C0136C"/>
    <w:rsid w:val="00C01958"/>
    <w:rsid w:val="00C054CF"/>
    <w:rsid w:val="00C14531"/>
    <w:rsid w:val="00C177E9"/>
    <w:rsid w:val="00C25E52"/>
    <w:rsid w:val="00C272BC"/>
    <w:rsid w:val="00C306A9"/>
    <w:rsid w:val="00C31A16"/>
    <w:rsid w:val="00C31FF6"/>
    <w:rsid w:val="00C32F69"/>
    <w:rsid w:val="00C40032"/>
    <w:rsid w:val="00C40FF6"/>
    <w:rsid w:val="00C44F7F"/>
    <w:rsid w:val="00C54E84"/>
    <w:rsid w:val="00C61EC2"/>
    <w:rsid w:val="00C6464A"/>
    <w:rsid w:val="00C656AD"/>
    <w:rsid w:val="00C86699"/>
    <w:rsid w:val="00C968A8"/>
    <w:rsid w:val="00CA37F4"/>
    <w:rsid w:val="00CB17C9"/>
    <w:rsid w:val="00CB1E20"/>
    <w:rsid w:val="00CB361C"/>
    <w:rsid w:val="00CB47D0"/>
    <w:rsid w:val="00CC1326"/>
    <w:rsid w:val="00CC35B8"/>
    <w:rsid w:val="00CC3787"/>
    <w:rsid w:val="00CE21EE"/>
    <w:rsid w:val="00CF25DE"/>
    <w:rsid w:val="00D077B2"/>
    <w:rsid w:val="00D1308E"/>
    <w:rsid w:val="00D15048"/>
    <w:rsid w:val="00D265B4"/>
    <w:rsid w:val="00D323E0"/>
    <w:rsid w:val="00D33062"/>
    <w:rsid w:val="00D40876"/>
    <w:rsid w:val="00D42511"/>
    <w:rsid w:val="00D4421D"/>
    <w:rsid w:val="00D567C8"/>
    <w:rsid w:val="00D64FA9"/>
    <w:rsid w:val="00D67136"/>
    <w:rsid w:val="00D6774B"/>
    <w:rsid w:val="00D77D06"/>
    <w:rsid w:val="00D87421"/>
    <w:rsid w:val="00D9350B"/>
    <w:rsid w:val="00D948EB"/>
    <w:rsid w:val="00DA5E24"/>
    <w:rsid w:val="00DA7EDC"/>
    <w:rsid w:val="00DC1CC9"/>
    <w:rsid w:val="00DC4DF6"/>
    <w:rsid w:val="00DC72D3"/>
    <w:rsid w:val="00DC785C"/>
    <w:rsid w:val="00DD4737"/>
    <w:rsid w:val="00DD6B87"/>
    <w:rsid w:val="00DF0A68"/>
    <w:rsid w:val="00E15169"/>
    <w:rsid w:val="00E16AE6"/>
    <w:rsid w:val="00E20E00"/>
    <w:rsid w:val="00E270BE"/>
    <w:rsid w:val="00E42EFF"/>
    <w:rsid w:val="00E55CE5"/>
    <w:rsid w:val="00E57851"/>
    <w:rsid w:val="00E608C6"/>
    <w:rsid w:val="00E6107D"/>
    <w:rsid w:val="00E71948"/>
    <w:rsid w:val="00E76E9D"/>
    <w:rsid w:val="00E94616"/>
    <w:rsid w:val="00EC3D23"/>
    <w:rsid w:val="00ED419D"/>
    <w:rsid w:val="00ED4DD8"/>
    <w:rsid w:val="00F215F5"/>
    <w:rsid w:val="00F27478"/>
    <w:rsid w:val="00F31D6D"/>
    <w:rsid w:val="00F37D73"/>
    <w:rsid w:val="00F629AB"/>
    <w:rsid w:val="00F77A3E"/>
    <w:rsid w:val="00F918AE"/>
    <w:rsid w:val="00F9726D"/>
    <w:rsid w:val="00FB41F9"/>
    <w:rsid w:val="00FB4B44"/>
    <w:rsid w:val="00FD25D6"/>
    <w:rsid w:val="00FE3B42"/>
    <w:rsid w:val="00FE46FD"/>
    <w:rsid w:val="00FE6CB7"/>
    <w:rsid w:val="00FF187B"/>
    <w:rsid w:val="00FF385C"/>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765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HGS明朝B" w:eastAsia="HGS明朝B"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4097"/>
    <w:pPr>
      <w:widowControl w:val="0"/>
      <w:jc w:val="both"/>
    </w:pPr>
    <w:rPr>
      <w:kern w:val="20"/>
      <w:sz w:val="21"/>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740D85"/>
  </w:style>
  <w:style w:type="character" w:customStyle="1" w:styleId="a4">
    <w:name w:val="本文 (文字)"/>
    <w:basedOn w:val="a0"/>
    <w:link w:val="a3"/>
    <w:uiPriority w:val="99"/>
    <w:locked/>
    <w:rsid w:val="00740D85"/>
    <w:rPr>
      <w:rFonts w:cs="Times New Roman"/>
    </w:rPr>
  </w:style>
  <w:style w:type="paragraph" w:styleId="a5">
    <w:name w:val="header"/>
    <w:basedOn w:val="a"/>
    <w:link w:val="a6"/>
    <w:uiPriority w:val="99"/>
    <w:rsid w:val="00BD7141"/>
    <w:pPr>
      <w:tabs>
        <w:tab w:val="center" w:pos="4252"/>
        <w:tab w:val="right" w:pos="8504"/>
      </w:tabs>
      <w:snapToGrid w:val="0"/>
    </w:pPr>
  </w:style>
  <w:style w:type="character" w:customStyle="1" w:styleId="a6">
    <w:name w:val="ヘッダー (文字)"/>
    <w:basedOn w:val="a0"/>
    <w:link w:val="a5"/>
    <w:uiPriority w:val="99"/>
    <w:locked/>
    <w:rsid w:val="00BD7141"/>
    <w:rPr>
      <w:rFonts w:cs="Times New Roman"/>
    </w:rPr>
  </w:style>
  <w:style w:type="paragraph" w:styleId="a7">
    <w:name w:val="footer"/>
    <w:basedOn w:val="a"/>
    <w:link w:val="a8"/>
    <w:uiPriority w:val="99"/>
    <w:rsid w:val="00BD7141"/>
    <w:pPr>
      <w:tabs>
        <w:tab w:val="center" w:pos="4252"/>
        <w:tab w:val="right" w:pos="8504"/>
      </w:tabs>
      <w:snapToGrid w:val="0"/>
    </w:pPr>
  </w:style>
  <w:style w:type="character" w:customStyle="1" w:styleId="a8">
    <w:name w:val="フッター (文字)"/>
    <w:basedOn w:val="a0"/>
    <w:link w:val="a7"/>
    <w:uiPriority w:val="99"/>
    <w:locked/>
    <w:rsid w:val="00BD7141"/>
    <w:rPr>
      <w:rFonts w:cs="Times New Roman"/>
    </w:rPr>
  </w:style>
  <w:style w:type="paragraph" w:styleId="a9">
    <w:name w:val="Body Text Indent"/>
    <w:basedOn w:val="a"/>
    <w:link w:val="aa"/>
    <w:uiPriority w:val="99"/>
    <w:rsid w:val="006F74F7"/>
    <w:pPr>
      <w:ind w:leftChars="400" w:left="851"/>
    </w:pPr>
  </w:style>
  <w:style w:type="character" w:customStyle="1" w:styleId="aa">
    <w:name w:val="本文インデント (文字)"/>
    <w:basedOn w:val="a0"/>
    <w:link w:val="a9"/>
    <w:uiPriority w:val="99"/>
    <w:locked/>
    <w:rsid w:val="006F74F7"/>
    <w:rPr>
      <w:rFonts w:cs="Times New Roman"/>
    </w:rPr>
  </w:style>
  <w:style w:type="paragraph" w:styleId="2">
    <w:name w:val="Body Text First Indent 2"/>
    <w:basedOn w:val="a9"/>
    <w:link w:val="20"/>
    <w:uiPriority w:val="99"/>
    <w:rsid w:val="006F74F7"/>
    <w:pPr>
      <w:ind w:firstLineChars="100" w:firstLine="210"/>
    </w:pPr>
  </w:style>
  <w:style w:type="character" w:customStyle="1" w:styleId="20">
    <w:name w:val="本文字下げ 2 (文字)"/>
    <w:basedOn w:val="aa"/>
    <w:link w:val="2"/>
    <w:uiPriority w:val="99"/>
    <w:locked/>
    <w:rsid w:val="006F74F7"/>
  </w:style>
  <w:style w:type="paragraph" w:styleId="ab">
    <w:name w:val="Balloon Text"/>
    <w:basedOn w:val="a"/>
    <w:link w:val="ac"/>
    <w:uiPriority w:val="99"/>
    <w:semiHidden/>
    <w:rsid w:val="00D42511"/>
    <w:rPr>
      <w:rFonts w:ascii="Arial" w:eastAsia="ＭＳ ゴシック" w:hAnsi="Arial"/>
      <w:sz w:val="18"/>
      <w:szCs w:val="18"/>
    </w:rPr>
  </w:style>
  <w:style w:type="character" w:customStyle="1" w:styleId="ac">
    <w:name w:val="吹き出し (文字)"/>
    <w:basedOn w:val="a0"/>
    <w:link w:val="ab"/>
    <w:uiPriority w:val="99"/>
    <w:semiHidden/>
    <w:locked/>
    <w:rsid w:val="00D42511"/>
    <w:rPr>
      <w:rFonts w:ascii="Arial" w:eastAsia="ＭＳ ゴシック" w:hAnsi="Arial" w:cs="Times New Roman"/>
      <w:sz w:val="18"/>
      <w:szCs w:val="18"/>
    </w:rPr>
  </w:style>
  <w:style w:type="paragraph" w:styleId="ad">
    <w:name w:val="Body Text First Indent"/>
    <w:basedOn w:val="a3"/>
    <w:link w:val="ae"/>
    <w:uiPriority w:val="99"/>
    <w:semiHidden/>
    <w:rsid w:val="00382117"/>
    <w:pPr>
      <w:ind w:firstLineChars="100" w:firstLine="210"/>
    </w:pPr>
  </w:style>
  <w:style w:type="character" w:customStyle="1" w:styleId="ae">
    <w:name w:val="本文字下げ (文字)"/>
    <w:basedOn w:val="a4"/>
    <w:link w:val="ad"/>
    <w:uiPriority w:val="99"/>
    <w:semiHidden/>
    <w:locked/>
    <w:rsid w:val="00382117"/>
  </w:style>
  <w:style w:type="paragraph" w:styleId="af">
    <w:name w:val="Title"/>
    <w:basedOn w:val="a"/>
    <w:next w:val="a"/>
    <w:link w:val="af0"/>
    <w:uiPriority w:val="99"/>
    <w:qFormat/>
    <w:rsid w:val="00B15973"/>
    <w:pPr>
      <w:spacing w:before="240" w:after="120"/>
      <w:jc w:val="center"/>
      <w:outlineLvl w:val="0"/>
    </w:pPr>
    <w:rPr>
      <w:rFonts w:ascii="Arial" w:eastAsia="ＭＳ ゴシック" w:hAnsi="Arial"/>
      <w:sz w:val="32"/>
      <w:szCs w:val="32"/>
    </w:rPr>
  </w:style>
  <w:style w:type="character" w:customStyle="1" w:styleId="af0">
    <w:name w:val="表題 (文字)"/>
    <w:basedOn w:val="a0"/>
    <w:link w:val="af"/>
    <w:uiPriority w:val="99"/>
    <w:locked/>
    <w:rsid w:val="00B15973"/>
    <w:rPr>
      <w:rFonts w:ascii="Arial" w:eastAsia="ＭＳ ゴシック" w:hAnsi="Arial" w:cs="Times New Roman"/>
      <w:sz w:val="32"/>
      <w:szCs w:val="32"/>
    </w:rPr>
  </w:style>
  <w:style w:type="paragraph" w:styleId="af1">
    <w:name w:val="No Spacing"/>
    <w:uiPriority w:val="99"/>
    <w:qFormat/>
    <w:rsid w:val="004D5CA3"/>
    <w:pPr>
      <w:widowControl w:val="0"/>
      <w:jc w:val="both"/>
    </w:pPr>
    <w:rPr>
      <w:kern w:val="20"/>
      <w:sz w:val="21"/>
      <w:szCs w:val="28"/>
    </w:rPr>
  </w:style>
  <w:style w:type="paragraph" w:styleId="af2">
    <w:name w:val="List Paragraph"/>
    <w:basedOn w:val="a"/>
    <w:uiPriority w:val="34"/>
    <w:qFormat/>
    <w:rsid w:val="00092C46"/>
    <w:pPr>
      <w:ind w:leftChars="400" w:left="840"/>
    </w:pPr>
    <w:rPr>
      <w:rFonts w:ascii="Century" w:eastAsia="ＭＳ 明朝"/>
      <w:kern w:val="2"/>
      <w:szCs w:val="22"/>
    </w:rPr>
  </w:style>
</w:styles>
</file>

<file path=word/webSettings.xml><?xml version="1.0" encoding="utf-8"?>
<w:webSettings xmlns:r="http://schemas.openxmlformats.org/officeDocument/2006/relationships" xmlns:w="http://schemas.openxmlformats.org/wordprocessingml/2006/main">
  <w:divs>
    <w:div w:id="174659612">
      <w:bodyDiv w:val="1"/>
      <w:marLeft w:val="0"/>
      <w:marRight w:val="0"/>
      <w:marTop w:val="0"/>
      <w:marBottom w:val="0"/>
      <w:divBdr>
        <w:top w:val="none" w:sz="0" w:space="0" w:color="auto"/>
        <w:left w:val="none" w:sz="0" w:space="0" w:color="auto"/>
        <w:bottom w:val="none" w:sz="0" w:space="0" w:color="auto"/>
        <w:right w:val="none" w:sz="0" w:space="0" w:color="auto"/>
      </w:divBdr>
    </w:div>
    <w:div w:id="238490709">
      <w:bodyDiv w:val="1"/>
      <w:marLeft w:val="0"/>
      <w:marRight w:val="0"/>
      <w:marTop w:val="0"/>
      <w:marBottom w:val="0"/>
      <w:divBdr>
        <w:top w:val="none" w:sz="0" w:space="0" w:color="auto"/>
        <w:left w:val="none" w:sz="0" w:space="0" w:color="auto"/>
        <w:bottom w:val="none" w:sz="0" w:space="0" w:color="auto"/>
        <w:right w:val="none" w:sz="0" w:space="0" w:color="auto"/>
      </w:divBdr>
    </w:div>
    <w:div w:id="856695773">
      <w:bodyDiv w:val="1"/>
      <w:marLeft w:val="0"/>
      <w:marRight w:val="0"/>
      <w:marTop w:val="0"/>
      <w:marBottom w:val="0"/>
      <w:divBdr>
        <w:top w:val="none" w:sz="0" w:space="0" w:color="auto"/>
        <w:left w:val="none" w:sz="0" w:space="0" w:color="auto"/>
        <w:bottom w:val="none" w:sz="0" w:space="0" w:color="auto"/>
        <w:right w:val="none" w:sz="0" w:space="0" w:color="auto"/>
      </w:divBdr>
    </w:div>
    <w:div w:id="1086148062">
      <w:marLeft w:val="0"/>
      <w:marRight w:val="0"/>
      <w:marTop w:val="0"/>
      <w:marBottom w:val="0"/>
      <w:divBdr>
        <w:top w:val="none" w:sz="0" w:space="0" w:color="auto"/>
        <w:left w:val="none" w:sz="0" w:space="0" w:color="auto"/>
        <w:bottom w:val="none" w:sz="0" w:space="0" w:color="auto"/>
        <w:right w:val="none" w:sz="0" w:space="0" w:color="auto"/>
      </w:divBdr>
    </w:div>
    <w:div w:id="1086148063">
      <w:marLeft w:val="0"/>
      <w:marRight w:val="0"/>
      <w:marTop w:val="0"/>
      <w:marBottom w:val="0"/>
      <w:divBdr>
        <w:top w:val="none" w:sz="0" w:space="0" w:color="auto"/>
        <w:left w:val="none" w:sz="0" w:space="0" w:color="auto"/>
        <w:bottom w:val="none" w:sz="0" w:space="0" w:color="auto"/>
        <w:right w:val="none" w:sz="0" w:space="0" w:color="auto"/>
      </w:divBdr>
    </w:div>
    <w:div w:id="1086148064">
      <w:marLeft w:val="0"/>
      <w:marRight w:val="0"/>
      <w:marTop w:val="0"/>
      <w:marBottom w:val="0"/>
      <w:divBdr>
        <w:top w:val="none" w:sz="0" w:space="0" w:color="auto"/>
        <w:left w:val="none" w:sz="0" w:space="0" w:color="auto"/>
        <w:bottom w:val="none" w:sz="0" w:space="0" w:color="auto"/>
        <w:right w:val="none" w:sz="0" w:space="0" w:color="auto"/>
      </w:divBdr>
    </w:div>
    <w:div w:id="1086148066">
      <w:marLeft w:val="0"/>
      <w:marRight w:val="0"/>
      <w:marTop w:val="0"/>
      <w:marBottom w:val="0"/>
      <w:divBdr>
        <w:top w:val="none" w:sz="0" w:space="0" w:color="auto"/>
        <w:left w:val="none" w:sz="0" w:space="0" w:color="auto"/>
        <w:bottom w:val="none" w:sz="0" w:space="0" w:color="auto"/>
        <w:right w:val="none" w:sz="0" w:space="0" w:color="auto"/>
      </w:divBdr>
    </w:div>
    <w:div w:id="1086148067">
      <w:marLeft w:val="0"/>
      <w:marRight w:val="0"/>
      <w:marTop w:val="0"/>
      <w:marBottom w:val="0"/>
      <w:divBdr>
        <w:top w:val="none" w:sz="0" w:space="0" w:color="auto"/>
        <w:left w:val="none" w:sz="0" w:space="0" w:color="auto"/>
        <w:bottom w:val="none" w:sz="0" w:space="0" w:color="auto"/>
        <w:right w:val="none" w:sz="0" w:space="0" w:color="auto"/>
      </w:divBdr>
    </w:div>
    <w:div w:id="1086148069">
      <w:marLeft w:val="0"/>
      <w:marRight w:val="0"/>
      <w:marTop w:val="0"/>
      <w:marBottom w:val="0"/>
      <w:divBdr>
        <w:top w:val="none" w:sz="0" w:space="0" w:color="auto"/>
        <w:left w:val="none" w:sz="0" w:space="0" w:color="auto"/>
        <w:bottom w:val="none" w:sz="0" w:space="0" w:color="auto"/>
        <w:right w:val="none" w:sz="0" w:space="0" w:color="auto"/>
      </w:divBdr>
    </w:div>
    <w:div w:id="1086148070">
      <w:marLeft w:val="0"/>
      <w:marRight w:val="0"/>
      <w:marTop w:val="0"/>
      <w:marBottom w:val="0"/>
      <w:divBdr>
        <w:top w:val="none" w:sz="0" w:space="0" w:color="auto"/>
        <w:left w:val="none" w:sz="0" w:space="0" w:color="auto"/>
        <w:bottom w:val="none" w:sz="0" w:space="0" w:color="auto"/>
        <w:right w:val="none" w:sz="0" w:space="0" w:color="auto"/>
      </w:divBdr>
    </w:div>
    <w:div w:id="1086148071">
      <w:marLeft w:val="0"/>
      <w:marRight w:val="0"/>
      <w:marTop w:val="0"/>
      <w:marBottom w:val="0"/>
      <w:divBdr>
        <w:top w:val="none" w:sz="0" w:space="0" w:color="auto"/>
        <w:left w:val="none" w:sz="0" w:space="0" w:color="auto"/>
        <w:bottom w:val="none" w:sz="0" w:space="0" w:color="auto"/>
        <w:right w:val="none" w:sz="0" w:space="0" w:color="auto"/>
      </w:divBdr>
    </w:div>
    <w:div w:id="1086148072">
      <w:marLeft w:val="0"/>
      <w:marRight w:val="0"/>
      <w:marTop w:val="0"/>
      <w:marBottom w:val="0"/>
      <w:divBdr>
        <w:top w:val="none" w:sz="0" w:space="0" w:color="auto"/>
        <w:left w:val="none" w:sz="0" w:space="0" w:color="auto"/>
        <w:bottom w:val="none" w:sz="0" w:space="0" w:color="auto"/>
        <w:right w:val="none" w:sz="0" w:space="0" w:color="auto"/>
      </w:divBdr>
    </w:div>
    <w:div w:id="1086148074">
      <w:marLeft w:val="0"/>
      <w:marRight w:val="0"/>
      <w:marTop w:val="0"/>
      <w:marBottom w:val="0"/>
      <w:divBdr>
        <w:top w:val="none" w:sz="0" w:space="0" w:color="auto"/>
        <w:left w:val="none" w:sz="0" w:space="0" w:color="auto"/>
        <w:bottom w:val="none" w:sz="0" w:space="0" w:color="auto"/>
        <w:right w:val="none" w:sz="0" w:space="0" w:color="auto"/>
      </w:divBdr>
    </w:div>
    <w:div w:id="1086148077">
      <w:marLeft w:val="0"/>
      <w:marRight w:val="0"/>
      <w:marTop w:val="0"/>
      <w:marBottom w:val="0"/>
      <w:divBdr>
        <w:top w:val="none" w:sz="0" w:space="0" w:color="auto"/>
        <w:left w:val="none" w:sz="0" w:space="0" w:color="auto"/>
        <w:bottom w:val="none" w:sz="0" w:space="0" w:color="auto"/>
        <w:right w:val="none" w:sz="0" w:space="0" w:color="auto"/>
      </w:divBdr>
    </w:div>
    <w:div w:id="1086148078">
      <w:marLeft w:val="0"/>
      <w:marRight w:val="0"/>
      <w:marTop w:val="0"/>
      <w:marBottom w:val="0"/>
      <w:divBdr>
        <w:top w:val="none" w:sz="0" w:space="0" w:color="auto"/>
        <w:left w:val="none" w:sz="0" w:space="0" w:color="auto"/>
        <w:bottom w:val="none" w:sz="0" w:space="0" w:color="auto"/>
        <w:right w:val="none" w:sz="0" w:space="0" w:color="auto"/>
      </w:divBdr>
    </w:div>
    <w:div w:id="1086148082">
      <w:marLeft w:val="0"/>
      <w:marRight w:val="0"/>
      <w:marTop w:val="0"/>
      <w:marBottom w:val="0"/>
      <w:divBdr>
        <w:top w:val="none" w:sz="0" w:space="0" w:color="auto"/>
        <w:left w:val="none" w:sz="0" w:space="0" w:color="auto"/>
        <w:bottom w:val="none" w:sz="0" w:space="0" w:color="auto"/>
        <w:right w:val="none" w:sz="0" w:space="0" w:color="auto"/>
      </w:divBdr>
    </w:div>
    <w:div w:id="1086148085">
      <w:marLeft w:val="0"/>
      <w:marRight w:val="0"/>
      <w:marTop w:val="0"/>
      <w:marBottom w:val="0"/>
      <w:divBdr>
        <w:top w:val="none" w:sz="0" w:space="0" w:color="auto"/>
        <w:left w:val="none" w:sz="0" w:space="0" w:color="auto"/>
        <w:bottom w:val="none" w:sz="0" w:space="0" w:color="auto"/>
        <w:right w:val="none" w:sz="0" w:space="0" w:color="auto"/>
      </w:divBdr>
    </w:div>
    <w:div w:id="1086148087">
      <w:marLeft w:val="0"/>
      <w:marRight w:val="0"/>
      <w:marTop w:val="0"/>
      <w:marBottom w:val="0"/>
      <w:divBdr>
        <w:top w:val="none" w:sz="0" w:space="0" w:color="auto"/>
        <w:left w:val="none" w:sz="0" w:space="0" w:color="auto"/>
        <w:bottom w:val="none" w:sz="0" w:space="0" w:color="auto"/>
        <w:right w:val="none" w:sz="0" w:space="0" w:color="auto"/>
      </w:divBdr>
    </w:div>
    <w:div w:id="1086148089">
      <w:marLeft w:val="0"/>
      <w:marRight w:val="0"/>
      <w:marTop w:val="0"/>
      <w:marBottom w:val="0"/>
      <w:divBdr>
        <w:top w:val="none" w:sz="0" w:space="0" w:color="auto"/>
        <w:left w:val="none" w:sz="0" w:space="0" w:color="auto"/>
        <w:bottom w:val="none" w:sz="0" w:space="0" w:color="auto"/>
        <w:right w:val="none" w:sz="0" w:space="0" w:color="auto"/>
      </w:divBdr>
      <w:divsChild>
        <w:div w:id="1086148061">
          <w:marLeft w:val="0"/>
          <w:marRight w:val="0"/>
          <w:marTop w:val="0"/>
          <w:marBottom w:val="0"/>
          <w:divBdr>
            <w:top w:val="none" w:sz="0" w:space="0" w:color="auto"/>
            <w:left w:val="none" w:sz="0" w:space="0" w:color="auto"/>
            <w:bottom w:val="none" w:sz="0" w:space="0" w:color="auto"/>
            <w:right w:val="none" w:sz="0" w:space="0" w:color="auto"/>
          </w:divBdr>
          <w:divsChild>
            <w:div w:id="1086148081">
              <w:marLeft w:val="0"/>
              <w:marRight w:val="0"/>
              <w:marTop w:val="0"/>
              <w:marBottom w:val="0"/>
              <w:divBdr>
                <w:top w:val="none" w:sz="0" w:space="0" w:color="auto"/>
                <w:left w:val="none" w:sz="0" w:space="0" w:color="auto"/>
                <w:bottom w:val="none" w:sz="0" w:space="0" w:color="auto"/>
                <w:right w:val="none" w:sz="0" w:space="0" w:color="auto"/>
              </w:divBdr>
              <w:divsChild>
                <w:div w:id="1086148076">
                  <w:marLeft w:val="0"/>
                  <w:marRight w:val="0"/>
                  <w:marTop w:val="0"/>
                  <w:marBottom w:val="0"/>
                  <w:divBdr>
                    <w:top w:val="none" w:sz="0" w:space="0" w:color="auto"/>
                    <w:left w:val="none" w:sz="0" w:space="0" w:color="auto"/>
                    <w:bottom w:val="none" w:sz="0" w:space="0" w:color="auto"/>
                    <w:right w:val="none" w:sz="0" w:space="0" w:color="auto"/>
                  </w:divBdr>
                  <w:divsChild>
                    <w:div w:id="1086148068">
                      <w:marLeft w:val="0"/>
                      <w:marRight w:val="0"/>
                      <w:marTop w:val="0"/>
                      <w:marBottom w:val="0"/>
                      <w:divBdr>
                        <w:top w:val="none" w:sz="0" w:space="0" w:color="auto"/>
                        <w:left w:val="none" w:sz="0" w:space="0" w:color="auto"/>
                        <w:bottom w:val="none" w:sz="0" w:space="0" w:color="auto"/>
                        <w:right w:val="none" w:sz="0" w:space="0" w:color="auto"/>
                      </w:divBdr>
                      <w:divsChild>
                        <w:div w:id="1086148084">
                          <w:marLeft w:val="0"/>
                          <w:marRight w:val="0"/>
                          <w:marTop w:val="0"/>
                          <w:marBottom w:val="225"/>
                          <w:divBdr>
                            <w:top w:val="none" w:sz="0" w:space="0" w:color="auto"/>
                            <w:left w:val="single" w:sz="6" w:space="0" w:color="E1E1E1"/>
                            <w:bottom w:val="single" w:sz="6" w:space="0" w:color="E1E1E1"/>
                            <w:right w:val="single" w:sz="6" w:space="0" w:color="E1E1E1"/>
                          </w:divBdr>
                          <w:divsChild>
                            <w:div w:id="1086148086">
                              <w:marLeft w:val="0"/>
                              <w:marRight w:val="0"/>
                              <w:marTop w:val="0"/>
                              <w:marBottom w:val="0"/>
                              <w:divBdr>
                                <w:top w:val="none" w:sz="0" w:space="0" w:color="auto"/>
                                <w:left w:val="none" w:sz="0" w:space="0" w:color="auto"/>
                                <w:bottom w:val="none" w:sz="0" w:space="0" w:color="auto"/>
                                <w:right w:val="none" w:sz="0" w:space="0" w:color="auto"/>
                              </w:divBdr>
                              <w:divsChild>
                                <w:div w:id="1086148065">
                                  <w:marLeft w:val="0"/>
                                  <w:marRight w:val="0"/>
                                  <w:marTop w:val="0"/>
                                  <w:marBottom w:val="0"/>
                                  <w:divBdr>
                                    <w:top w:val="none" w:sz="0" w:space="0" w:color="auto"/>
                                    <w:left w:val="none" w:sz="0" w:space="0" w:color="auto"/>
                                    <w:bottom w:val="none" w:sz="0" w:space="0" w:color="auto"/>
                                    <w:right w:val="none" w:sz="0" w:space="0" w:color="auto"/>
                                  </w:divBdr>
                                  <w:divsChild>
                                    <w:div w:id="1086148073">
                                      <w:marLeft w:val="0"/>
                                      <w:marRight w:val="0"/>
                                      <w:marTop w:val="0"/>
                                      <w:marBottom w:val="0"/>
                                      <w:divBdr>
                                        <w:top w:val="none" w:sz="0" w:space="0" w:color="auto"/>
                                        <w:left w:val="none" w:sz="0" w:space="0" w:color="auto"/>
                                        <w:bottom w:val="none" w:sz="0" w:space="0" w:color="auto"/>
                                        <w:right w:val="none" w:sz="0" w:space="0" w:color="auto"/>
                                      </w:divBdr>
                                      <w:divsChild>
                                        <w:div w:id="1086148080">
                                          <w:marLeft w:val="0"/>
                                          <w:marRight w:val="0"/>
                                          <w:marTop w:val="0"/>
                                          <w:marBottom w:val="0"/>
                                          <w:divBdr>
                                            <w:top w:val="none" w:sz="0" w:space="0" w:color="auto"/>
                                            <w:left w:val="none" w:sz="0" w:space="0" w:color="auto"/>
                                            <w:bottom w:val="none" w:sz="0" w:space="0" w:color="auto"/>
                                            <w:right w:val="none" w:sz="0" w:space="0" w:color="auto"/>
                                          </w:divBdr>
                                          <w:divsChild>
                                            <w:div w:id="1086148088">
                                              <w:marLeft w:val="0"/>
                                              <w:marRight w:val="150"/>
                                              <w:marTop w:val="0"/>
                                              <w:marBottom w:val="150"/>
                                              <w:divBdr>
                                                <w:top w:val="none" w:sz="0" w:space="0" w:color="auto"/>
                                                <w:left w:val="none" w:sz="0" w:space="0" w:color="auto"/>
                                                <w:bottom w:val="none" w:sz="0" w:space="0" w:color="auto"/>
                                                <w:right w:val="none" w:sz="0" w:space="0" w:color="auto"/>
                                              </w:divBdr>
                                              <w:divsChild>
                                                <w:div w:id="1086148060">
                                                  <w:marLeft w:val="0"/>
                                                  <w:marRight w:val="0"/>
                                                  <w:marTop w:val="0"/>
                                                  <w:marBottom w:val="0"/>
                                                  <w:divBdr>
                                                    <w:top w:val="none" w:sz="0" w:space="0" w:color="auto"/>
                                                    <w:left w:val="none" w:sz="0" w:space="0" w:color="auto"/>
                                                    <w:bottom w:val="none" w:sz="0" w:space="0" w:color="auto"/>
                                                    <w:right w:val="none" w:sz="0" w:space="0" w:color="auto"/>
                                                  </w:divBdr>
                                                  <w:divsChild>
                                                    <w:div w:id="108614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6148079">
                                      <w:marLeft w:val="0"/>
                                      <w:marRight w:val="0"/>
                                      <w:marTop w:val="0"/>
                                      <w:marBottom w:val="0"/>
                                      <w:divBdr>
                                        <w:top w:val="none" w:sz="0" w:space="0" w:color="auto"/>
                                        <w:left w:val="none" w:sz="0" w:space="0" w:color="auto"/>
                                        <w:bottom w:val="none" w:sz="0" w:space="0" w:color="auto"/>
                                        <w:right w:val="none" w:sz="0" w:space="0" w:color="auto"/>
                                      </w:divBdr>
                                      <w:divsChild>
                                        <w:div w:id="108614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3007275">
      <w:bodyDiv w:val="1"/>
      <w:marLeft w:val="0"/>
      <w:marRight w:val="0"/>
      <w:marTop w:val="0"/>
      <w:marBottom w:val="0"/>
      <w:divBdr>
        <w:top w:val="none" w:sz="0" w:space="0" w:color="auto"/>
        <w:left w:val="none" w:sz="0" w:space="0" w:color="auto"/>
        <w:bottom w:val="none" w:sz="0" w:space="0" w:color="auto"/>
        <w:right w:val="none" w:sz="0" w:space="0" w:color="auto"/>
      </w:divBdr>
    </w:div>
    <w:div w:id="2067608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4</Pages>
  <Words>941</Words>
  <Characters>5368</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第７６３号　ヤスクニ通信 ２０１８年８月１２日</vt:lpstr>
    </vt:vector>
  </TitlesOfParts>
  <Company>Toshiba</Company>
  <LinksUpToDate>false</LinksUpToDate>
  <CharactersWithSpaces>6297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第７６３号　ヤスクニ通信 ２０１８年８月１２日</dc:title>
  <dc:creator>user</dc:creator>
  <cp:lastModifiedBy>Owner</cp:lastModifiedBy>
  <cp:revision>16</cp:revision>
  <cp:lastPrinted>2018-08-15T01:11:00Z</cp:lastPrinted>
  <dcterms:created xsi:type="dcterms:W3CDTF">2018-08-17T01:44:00Z</dcterms:created>
  <dcterms:modified xsi:type="dcterms:W3CDTF">2018-08-25T22:24:00Z</dcterms:modified>
</cp:coreProperties>
</file>